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0191" w14:textId="77777777" w:rsidR="009243DE" w:rsidRDefault="00000000">
      <w:pPr>
        <w:spacing w:line="360" w:lineRule="exact"/>
      </w:pPr>
      <w:r>
        <w:rPr>
          <w:noProof/>
        </w:rPr>
        <w:drawing>
          <wp:anchor distT="0" distB="0" distL="0" distR="0" simplePos="0" relativeHeight="62914690" behindDoc="1" locked="0" layoutInCell="1" allowOverlap="1" wp14:anchorId="0C331E07" wp14:editId="201396F6">
            <wp:simplePos x="0" y="0"/>
            <wp:positionH relativeFrom="page">
              <wp:posOffset>3315970</wp:posOffset>
            </wp:positionH>
            <wp:positionV relativeFrom="margin">
              <wp:posOffset>0</wp:posOffset>
            </wp:positionV>
            <wp:extent cx="1146175" cy="123126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146175" cy="1231265"/>
                    </a:xfrm>
                    <a:prstGeom prst="rect">
                      <a:avLst/>
                    </a:prstGeom>
                  </pic:spPr>
                </pic:pic>
              </a:graphicData>
            </a:graphic>
          </wp:anchor>
        </w:drawing>
      </w:r>
    </w:p>
    <w:p w14:paraId="7D85DDE1" w14:textId="77777777" w:rsidR="009243DE" w:rsidRDefault="009243DE">
      <w:pPr>
        <w:spacing w:line="360" w:lineRule="exact"/>
      </w:pPr>
    </w:p>
    <w:p w14:paraId="139E0883" w14:textId="77777777" w:rsidR="009243DE" w:rsidRDefault="009243DE">
      <w:pPr>
        <w:spacing w:line="360" w:lineRule="exact"/>
      </w:pPr>
    </w:p>
    <w:p w14:paraId="30B94229" w14:textId="77777777" w:rsidR="009243DE" w:rsidRDefault="009243DE">
      <w:pPr>
        <w:spacing w:line="360" w:lineRule="exact"/>
      </w:pPr>
    </w:p>
    <w:p w14:paraId="4E2BFE0E" w14:textId="77777777" w:rsidR="009243DE" w:rsidRDefault="009243DE">
      <w:pPr>
        <w:spacing w:after="498" w:line="1" w:lineRule="exact"/>
      </w:pPr>
    </w:p>
    <w:p w14:paraId="08BE2CCA" w14:textId="77777777" w:rsidR="009243DE" w:rsidRDefault="009243DE">
      <w:pPr>
        <w:spacing w:line="1" w:lineRule="exact"/>
        <w:sectPr w:rsidR="009243DE">
          <w:headerReference w:type="default" r:id="rId8"/>
          <w:headerReference w:type="first" r:id="rId9"/>
          <w:pgSz w:w="12240" w:h="18720"/>
          <w:pgMar w:top="706" w:right="1503" w:bottom="1552" w:left="1426" w:header="0" w:footer="3" w:gutter="0"/>
          <w:pgNumType w:start="1"/>
          <w:cols w:space="720"/>
          <w:noEndnote/>
          <w:titlePg/>
          <w:docGrid w:linePitch="360"/>
        </w:sectPr>
      </w:pPr>
    </w:p>
    <w:p w14:paraId="02C902B9" w14:textId="77777777" w:rsidR="009243DE" w:rsidRDefault="009243DE">
      <w:pPr>
        <w:spacing w:line="239" w:lineRule="exact"/>
        <w:rPr>
          <w:sz w:val="19"/>
          <w:szCs w:val="19"/>
        </w:rPr>
      </w:pPr>
    </w:p>
    <w:p w14:paraId="747A35AA" w14:textId="77777777" w:rsidR="009243DE" w:rsidRDefault="009243DE">
      <w:pPr>
        <w:spacing w:line="1" w:lineRule="exact"/>
        <w:sectPr w:rsidR="009243DE">
          <w:type w:val="continuous"/>
          <w:pgSz w:w="12240" w:h="18720"/>
          <w:pgMar w:top="1429" w:right="0" w:bottom="1484" w:left="0" w:header="0" w:footer="3" w:gutter="0"/>
          <w:cols w:space="720"/>
          <w:noEndnote/>
          <w:docGrid w:linePitch="360"/>
        </w:sectPr>
      </w:pPr>
    </w:p>
    <w:p w14:paraId="0F69BF63" w14:textId="77777777" w:rsidR="009243DE" w:rsidRDefault="00000000">
      <w:pPr>
        <w:spacing w:line="1" w:lineRule="exact"/>
      </w:pPr>
      <w:r>
        <w:rPr>
          <w:noProof/>
        </w:rPr>
        <mc:AlternateContent>
          <mc:Choice Requires="wps">
            <w:drawing>
              <wp:anchor distT="0" distB="3042285" distL="114300" distR="114300" simplePos="0" relativeHeight="125829378" behindDoc="0" locked="0" layoutInCell="1" allowOverlap="1" wp14:anchorId="2A93197C" wp14:editId="684573C6">
                <wp:simplePos x="0" y="0"/>
                <wp:positionH relativeFrom="page">
                  <wp:posOffset>905510</wp:posOffset>
                </wp:positionH>
                <wp:positionV relativeFrom="paragraph">
                  <wp:posOffset>2328545</wp:posOffset>
                </wp:positionV>
                <wp:extent cx="902335" cy="194945"/>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02335" cy="194945"/>
                        </a:xfrm>
                        <a:prstGeom prst="rect">
                          <a:avLst/>
                        </a:prstGeom>
                        <a:noFill/>
                      </wps:spPr>
                      <wps:txbx>
                        <w:txbxContent>
                          <w:p w14:paraId="77C528AF" w14:textId="77777777" w:rsidR="009243DE" w:rsidRDefault="00000000">
                            <w:pPr>
                              <w:pStyle w:val="BodyText"/>
                            </w:pPr>
                            <w:r>
                              <w:t>Menimbang</w:t>
                            </w:r>
                          </w:p>
                        </w:txbxContent>
                      </wps:txbx>
                      <wps:bodyPr wrap="none" lIns="0" tIns="0" rIns="0" bIns="0"/>
                    </wps:wsp>
                  </a:graphicData>
                </a:graphic>
              </wp:anchor>
            </w:drawing>
          </mc:Choice>
          <mc:Fallback>
            <w:pict>
              <v:shapetype w14:anchorId="2A93197C" id="_x0000_t202" coordsize="21600,21600" o:spt="202" path="m,l,21600r21600,l21600,xe">
                <v:stroke joinstyle="miter"/>
                <v:path gradientshapeok="t" o:connecttype="rect"/>
              </v:shapetype>
              <v:shape id="Shape 5" o:spid="_x0000_s1026" type="#_x0000_t202" style="position:absolute;margin-left:71.3pt;margin-top:183.35pt;width:71.05pt;height:15.35pt;z-index:125829378;visibility:visible;mso-wrap-style:none;mso-wrap-distance-left:9pt;mso-wrap-distance-top:0;mso-wrap-distance-right:9pt;mso-wrap-distance-bottom:239.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" filled="f" stroked="f">
                <v:textbox inset="0,0,0,0">
                  <w:txbxContent>
                    <w:p w14:paraId="77C528AF" w14:textId="77777777" w:rsidR="009243DE" w:rsidRDefault="00000000">
                      <w:pPr>
                        <w:pStyle w:val="BodyText"/>
                      </w:pPr>
                      <w:r>
                        <w:t>Menimbang</w:t>
                      </w:r>
                    </w:p>
                  </w:txbxContent>
                </v:textbox>
                <w10:wrap type="square" anchorx="page"/>
              </v:shape>
            </w:pict>
          </mc:Fallback>
        </mc:AlternateContent>
      </w:r>
      <w:r>
        <w:rPr>
          <w:noProof/>
        </w:rPr>
        <mc:AlternateContent>
          <mc:Choice Requires="wps">
            <w:drawing>
              <wp:anchor distT="3041650" distB="635" distL="138430" distR="191135" simplePos="0" relativeHeight="125829380" behindDoc="0" locked="0" layoutInCell="1" allowOverlap="1" wp14:anchorId="4B7768F1" wp14:editId="3F01C29D">
                <wp:simplePos x="0" y="0"/>
                <wp:positionH relativeFrom="page">
                  <wp:posOffset>929640</wp:posOffset>
                </wp:positionH>
                <wp:positionV relativeFrom="paragraph">
                  <wp:posOffset>5370195</wp:posOffset>
                </wp:positionV>
                <wp:extent cx="801370" cy="19494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801370" cy="194945"/>
                        </a:xfrm>
                        <a:prstGeom prst="rect">
                          <a:avLst/>
                        </a:prstGeom>
                        <a:noFill/>
                      </wps:spPr>
                      <wps:txbx>
                        <w:txbxContent>
                          <w:p w14:paraId="3B967CA5" w14:textId="77777777" w:rsidR="009243DE" w:rsidRDefault="00000000">
                            <w:pPr>
                              <w:pStyle w:val="BodyText"/>
                            </w:pPr>
                            <w:r>
                              <w:t>Mengingat</w:t>
                            </w:r>
                          </w:p>
                        </w:txbxContent>
                      </wps:txbx>
                      <wps:bodyPr wrap="none" lIns="0" tIns="0" rIns="0" bIns="0"/>
                    </wps:wsp>
                  </a:graphicData>
                </a:graphic>
              </wp:anchor>
            </w:drawing>
          </mc:Choice>
          <mc:Fallback>
            <w:pict>
              <v:shape w14:anchorId="4B7768F1" id="Shape 7" o:spid="_x0000_s1027" type="#_x0000_t202" style="position:absolute;margin-left:73.2pt;margin-top:422.85pt;width:63.1pt;height:15.35pt;z-index:125829380;visibility:visible;mso-wrap-style:none;mso-wrap-distance-left:10.9pt;mso-wrap-distance-top:239.5pt;mso-wrap-distance-right:15.05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" filled="f" stroked="f">
                <v:textbox inset="0,0,0,0">
                  <w:txbxContent>
                    <w:p w14:paraId="3B967CA5" w14:textId="77777777" w:rsidR="009243DE" w:rsidRDefault="00000000">
                      <w:pPr>
                        <w:pStyle w:val="BodyText"/>
                      </w:pPr>
                      <w:r>
                        <w:t>Mengingat</w:t>
                      </w:r>
                    </w:p>
                  </w:txbxContent>
                </v:textbox>
                <w10:wrap type="square" anchorx="page"/>
              </v:shape>
            </w:pict>
          </mc:Fallback>
        </mc:AlternateContent>
      </w:r>
    </w:p>
    <w:p w14:paraId="66DFF07C" w14:textId="77777777" w:rsidR="009243DE" w:rsidRDefault="00000000">
      <w:pPr>
        <w:pStyle w:val="BodyText"/>
        <w:jc w:val="center"/>
      </w:pPr>
      <w:r>
        <w:t xml:space="preserve">REGULATION OF THE HALAL PRODUCT ASSURANCE ORGANIZING AGENCY </w:t>
      </w:r>
      <w:r>
        <w:br/>
        <w:t>OF THE REPUBLIC OF INDONESIA</w:t>
      </w:r>
    </w:p>
    <w:p w14:paraId="3819B5BD" w14:textId="77777777" w:rsidR="009243DE" w:rsidRDefault="00000000">
      <w:pPr>
        <w:pStyle w:val="BodyText"/>
        <w:jc w:val="center"/>
      </w:pPr>
      <w:r>
        <w:t>NUMBER 4 OF 2026</w:t>
      </w:r>
    </w:p>
    <w:p w14:paraId="4D5DF4B1" w14:textId="77777777" w:rsidR="009243DE" w:rsidRDefault="00000000">
      <w:pPr>
        <w:pStyle w:val="BodyText"/>
        <w:spacing w:after="280"/>
        <w:jc w:val="center"/>
      </w:pPr>
      <w:r>
        <w:t xml:space="preserve">CONCERNING </w:t>
      </w:r>
      <w:r>
        <w:br/>
        <w:t xml:space="preserve">ENSURING THE CONFORMITY OF FOREIGN HALAL PRODUCTS ENTERING </w:t>
      </w:r>
      <w:r>
        <w:br/>
        <w:t>INDONESIA</w:t>
      </w:r>
    </w:p>
    <w:p w14:paraId="28810CC2" w14:textId="77777777" w:rsidR="009243DE" w:rsidRDefault="00000000">
      <w:pPr>
        <w:pStyle w:val="BodyText"/>
        <w:spacing w:after="280"/>
        <w:jc w:val="center"/>
      </w:pPr>
      <w:r>
        <w:t>BY THE GRACE OF GOD ALMIGHTY</w:t>
      </w:r>
    </w:p>
    <w:p w14:paraId="79D33BE0" w14:textId="77777777" w:rsidR="009243DE" w:rsidRDefault="00000000">
      <w:pPr>
        <w:pStyle w:val="BodyText"/>
        <w:spacing w:after="560"/>
        <w:jc w:val="center"/>
      </w:pPr>
      <w:r>
        <w:t xml:space="preserve">HEAD OF THE HALAL PRODUCT ASSURANCE ORGANIZING AGENCY </w:t>
      </w:r>
      <w:r>
        <w:br/>
        <w:t>OF THE REPUBLIC OF INDONESIA,</w:t>
      </w:r>
    </w:p>
    <w:p w14:paraId="37ACF291" w14:textId="77777777" w:rsidR="009243DE" w:rsidRDefault="00000000">
      <w:pPr>
        <w:pStyle w:val="BodyText"/>
        <w:numPr>
          <w:ilvl w:val="0"/>
          <w:numId w:val="1"/>
        </w:numPr>
        <w:tabs>
          <w:tab w:val="left" w:pos="956"/>
        </w:tabs>
        <w:ind w:firstLine="400"/>
        <w:jc w:val="both"/>
      </w:pPr>
      <w:bookmarkStart w:id="0" w:name="bookmark0"/>
      <w:bookmarkEnd w:id="0"/>
      <w:r>
        <w:t xml:space="preserve">that to guarantee the certainty of </w:t>
      </w:r>
      <w:proofErr w:type="spellStart"/>
      <w:r>
        <w:t>halalness</w:t>
      </w:r>
      <w:proofErr w:type="spellEnd"/>
      <w:r>
        <w:t xml:space="preserve"> and</w:t>
      </w:r>
    </w:p>
    <w:p w14:paraId="00E277A0" w14:textId="77777777" w:rsidR="009243DE" w:rsidRDefault="00000000">
      <w:pPr>
        <w:pStyle w:val="BodyText"/>
        <w:tabs>
          <w:tab w:val="left" w:pos="2518"/>
          <w:tab w:val="left" w:pos="3408"/>
          <w:tab w:val="left" w:pos="4168"/>
          <w:tab w:val="left" w:pos="4816"/>
          <w:tab w:val="left" w:pos="5670"/>
          <w:tab w:val="left" w:pos="6400"/>
          <w:tab w:val="left" w:pos="7354"/>
        </w:tabs>
        <w:ind w:firstLine="940"/>
        <w:jc w:val="both"/>
      </w:pPr>
      <w:r>
        <w:t xml:space="preserve">suitability of </w:t>
      </w:r>
      <w:r>
        <w:tab/>
        <w:t xml:space="preserve">foreign </w:t>
      </w:r>
      <w:r>
        <w:tab/>
        <w:t xml:space="preserve">halal </w:t>
      </w:r>
      <w:r>
        <w:tab/>
        <w:t xml:space="preserve">products </w:t>
      </w:r>
      <w:r>
        <w:tab/>
        <w:t xml:space="preserve">coming </w:t>
      </w:r>
      <w:r>
        <w:tab/>
        <w:t xml:space="preserve">into </w:t>
      </w:r>
      <w:r>
        <w:tab/>
        <w:t>the country</w:t>
      </w:r>
      <w:r>
        <w:tab/>
      </w:r>
    </w:p>
    <w:p w14:paraId="0B13EB87" w14:textId="77777777" w:rsidR="009243DE" w:rsidRDefault="00000000">
      <w:pPr>
        <w:pStyle w:val="BodyText"/>
        <w:tabs>
          <w:tab w:val="left" w:pos="2518"/>
          <w:tab w:val="left" w:pos="3442"/>
          <w:tab w:val="left" w:pos="4181"/>
          <w:tab w:val="left" w:pos="4829"/>
          <w:tab w:val="left" w:pos="5702"/>
          <w:tab w:val="left" w:pos="6418"/>
          <w:tab w:val="left" w:pos="7382"/>
        </w:tabs>
        <w:ind w:left="940" w:firstLine="20"/>
        <w:jc w:val="both"/>
      </w:pPr>
      <w:r>
        <w:t xml:space="preserve">In the Indonesian region with provisions for the implementation of halal product guarantees, it is necessary to ensure the conformity of </w:t>
      </w:r>
      <w:r>
        <w:tab/>
        <w:t xml:space="preserve">foreign </w:t>
      </w:r>
      <w:r>
        <w:tab/>
        <w:t xml:space="preserve">halal </w:t>
      </w:r>
      <w:r>
        <w:tab/>
        <w:t xml:space="preserve">products </w:t>
      </w:r>
      <w:r>
        <w:tab/>
        <w:t xml:space="preserve">entering </w:t>
      </w:r>
      <w:r>
        <w:tab/>
        <w:t xml:space="preserve">the </w:t>
      </w:r>
      <w:r>
        <w:tab/>
        <w:t xml:space="preserve">country </w:t>
      </w:r>
      <w:r>
        <w:tab/>
        <w:t>.</w:t>
      </w:r>
    </w:p>
    <w:p w14:paraId="163F4894" w14:textId="77777777" w:rsidR="009243DE" w:rsidRDefault="00000000">
      <w:pPr>
        <w:pStyle w:val="BodyText"/>
        <w:ind w:firstLine="940"/>
        <w:jc w:val="both"/>
      </w:pPr>
      <w:r>
        <w:t>Indonesian territory;</w:t>
      </w:r>
    </w:p>
    <w:p w14:paraId="14D00D07" w14:textId="77777777" w:rsidR="009243DE" w:rsidRDefault="00000000">
      <w:pPr>
        <w:pStyle w:val="BodyText"/>
        <w:numPr>
          <w:ilvl w:val="0"/>
          <w:numId w:val="1"/>
        </w:numPr>
        <w:tabs>
          <w:tab w:val="left" w:pos="956"/>
        </w:tabs>
        <w:ind w:left="940" w:hanging="540"/>
        <w:jc w:val="both"/>
      </w:pPr>
      <w:bookmarkStart w:id="1" w:name="bookmark1"/>
      <w:bookmarkEnd w:id="1"/>
      <w:r>
        <w:t>that ensuring the conformity of foreign halal products entering Indonesian territory as referred to in letter a is necessary to provide legal certainty for business actors in the import, distribution and trade of products;</w:t>
      </w:r>
    </w:p>
    <w:p w14:paraId="0C908AAB" w14:textId="77777777" w:rsidR="009243DE" w:rsidRDefault="00000000">
      <w:pPr>
        <w:pStyle w:val="BodyText"/>
        <w:numPr>
          <w:ilvl w:val="0"/>
          <w:numId w:val="1"/>
        </w:numPr>
        <w:tabs>
          <w:tab w:val="left" w:pos="956"/>
        </w:tabs>
        <w:spacing w:after="280"/>
        <w:ind w:left="940" w:hanging="540"/>
        <w:jc w:val="both"/>
      </w:pPr>
      <w:bookmarkStart w:id="2" w:name="bookmark2"/>
      <w:bookmarkEnd w:id="2"/>
      <w:r>
        <w:t>that based on the considerations as referred to in letters a and b, it is necessary to stipulate the Regulation of the Halal Product Guarantee Organizing Body concerning the Ensuring of Conformity of Foreign Halal Products Entering Indonesian Territory;</w:t>
      </w:r>
    </w:p>
    <w:p w14:paraId="20247809" w14:textId="77777777" w:rsidR="009243DE" w:rsidRDefault="00000000">
      <w:pPr>
        <w:pStyle w:val="BodyText"/>
        <w:numPr>
          <w:ilvl w:val="0"/>
          <w:numId w:val="2"/>
        </w:numPr>
        <w:tabs>
          <w:tab w:val="left" w:pos="956"/>
        </w:tabs>
        <w:ind w:left="2560" w:hanging="2160"/>
        <w:jc w:val="both"/>
      </w:pPr>
      <w:bookmarkStart w:id="3" w:name="bookmark3"/>
      <w:bookmarkEnd w:id="3"/>
      <w:r>
        <w:t>Law Number 33 of 2014 concerning Halal Product Guarantee (State Gazette of the Republic of Indonesia of 2014 Number 295, Supplement to the State Gazette of the Republic of Indonesia Number 5604) as amended several times, most recently by Law Number 6 of 2023 concerning the Stipulation of Government Regulation in Lieu of Law Number 2 of 2022 concerning Job Creation to Become Law (State Gazette of the Republic of Indonesia of 2023 Number 41, Supplement to the State Gazette of the Republic of Indonesia Number 6856);</w:t>
      </w:r>
    </w:p>
    <w:p w14:paraId="321DAC0D" w14:textId="77777777" w:rsidR="009243DE" w:rsidRDefault="00000000">
      <w:pPr>
        <w:pStyle w:val="BodyText"/>
        <w:numPr>
          <w:ilvl w:val="0"/>
          <w:numId w:val="2"/>
        </w:numPr>
        <w:tabs>
          <w:tab w:val="left" w:pos="2518"/>
        </w:tabs>
        <w:ind w:left="2560" w:hanging="560"/>
        <w:jc w:val="both"/>
      </w:pPr>
      <w:bookmarkStart w:id="4" w:name="bookmark4"/>
      <w:bookmarkEnd w:id="4"/>
      <w:r>
        <w:t xml:space="preserve">Government Regulation Number 42 of 2024 concerning the Implementation of the Halal Product Assurance Sector (State Gazette of the Republic of Indonesia 2024 Number </w:t>
      </w:r>
      <w:r>
        <w:rPr>
          <w:color w:val="0D0D0D"/>
        </w:rPr>
        <w:t xml:space="preserve">229, </w:t>
      </w:r>
      <w:r>
        <w:t>Supplement to the State Gazette of the Republic of Indonesia Number 6998);</w:t>
      </w:r>
    </w:p>
    <w:p w14:paraId="375E4873" w14:textId="77777777" w:rsidR="009243DE" w:rsidRDefault="00000000">
      <w:pPr>
        <w:pStyle w:val="BodyText"/>
        <w:numPr>
          <w:ilvl w:val="0"/>
          <w:numId w:val="2"/>
        </w:numPr>
        <w:tabs>
          <w:tab w:val="left" w:pos="2518"/>
        </w:tabs>
        <w:spacing w:after="280"/>
        <w:ind w:left="2560" w:hanging="560"/>
        <w:jc w:val="both"/>
      </w:pPr>
      <w:bookmarkStart w:id="5" w:name="bookmark5"/>
      <w:bookmarkEnd w:id="5"/>
      <w:r>
        <w:t>Presidential Regulation Number 153 of 2024 concerning the Halal Product Guarantee Organizing Agency (State Gazette of the Republic of Indonesia 2024 Number 349);</w:t>
      </w:r>
    </w:p>
    <w:p w14:paraId="370E3E2E" w14:textId="77777777" w:rsidR="009243DE" w:rsidRDefault="00000000">
      <w:pPr>
        <w:pStyle w:val="BodyText"/>
        <w:numPr>
          <w:ilvl w:val="0"/>
          <w:numId w:val="2"/>
        </w:numPr>
        <w:tabs>
          <w:tab w:val="left" w:pos="2561"/>
        </w:tabs>
        <w:spacing w:after="280"/>
        <w:ind w:left="2560" w:hanging="560"/>
        <w:jc w:val="both"/>
      </w:pPr>
      <w:bookmarkStart w:id="6" w:name="bookmark6"/>
      <w:bookmarkEnd w:id="6"/>
      <w:r>
        <w:lastRenderedPageBreak/>
        <w:t>Regulation of the Halal Product Assurance Organizing Agency Number 1 of 2024 concerning the Organization and Work Procedures of the Halal Product Assurance Organizing Agency (State Gazette of the Republic of Indonesia 2024 Number 933);</w:t>
      </w:r>
    </w:p>
    <w:p w14:paraId="38743723" w14:textId="77777777" w:rsidR="009243DE" w:rsidRDefault="00000000">
      <w:pPr>
        <w:pStyle w:val="BodyText"/>
        <w:spacing w:after="280"/>
        <w:jc w:val="center"/>
      </w:pPr>
      <w:r>
        <w:t>DECIDE:</w:t>
      </w:r>
    </w:p>
    <w:p w14:paraId="5D741E0B" w14:textId="77777777" w:rsidR="009243DE" w:rsidRDefault="00000000">
      <w:pPr>
        <w:pStyle w:val="BodyText"/>
        <w:spacing w:after="280"/>
        <w:ind w:left="2000" w:hanging="2000"/>
        <w:jc w:val="both"/>
      </w:pPr>
      <w:r>
        <w:t>To stipulate: REGULATION OF THE HALAL PRODUCT ASSURANCE ORGANIZING AGENCY CONCERNING ENSURING THE CONFORMITY OF FOREIGN HALAL PRODUCTS ENTERING INDONESIAN TERRITORY.</w:t>
      </w:r>
    </w:p>
    <w:p w14:paraId="4AB16E27" w14:textId="77777777" w:rsidR="009243DE" w:rsidRDefault="00000000">
      <w:pPr>
        <w:pStyle w:val="BodyText"/>
        <w:ind w:left="5280"/>
        <w:jc w:val="both"/>
      </w:pPr>
      <w:r>
        <w:t>PIG</w:t>
      </w:r>
    </w:p>
    <w:p w14:paraId="13DBA610" w14:textId="77777777" w:rsidR="009243DE" w:rsidRDefault="00000000">
      <w:pPr>
        <w:pStyle w:val="BodyText"/>
        <w:spacing w:after="280"/>
        <w:ind w:left="4420"/>
        <w:jc w:val="both"/>
      </w:pPr>
      <w:r>
        <w:t>GENERAL REQUIREMENTS</w:t>
      </w:r>
    </w:p>
    <w:p w14:paraId="6C7E69C2" w14:textId="77777777" w:rsidR="009243DE" w:rsidRDefault="00000000">
      <w:pPr>
        <w:pStyle w:val="BodyText"/>
        <w:ind w:left="5280"/>
        <w:jc w:val="both"/>
      </w:pPr>
      <w:r>
        <w:t>article 1</w:t>
      </w:r>
    </w:p>
    <w:p w14:paraId="48AC2F49" w14:textId="77777777" w:rsidR="009243DE" w:rsidRDefault="00000000">
      <w:pPr>
        <w:pStyle w:val="BodyText"/>
        <w:ind w:left="2560" w:hanging="560"/>
        <w:jc w:val="both"/>
      </w:pPr>
      <w:r>
        <w:t>In this Agency Regulation, the following terms are defined as:</w:t>
      </w:r>
    </w:p>
    <w:p w14:paraId="109EEE72" w14:textId="77777777" w:rsidR="009243DE" w:rsidRDefault="00000000">
      <w:pPr>
        <w:pStyle w:val="BodyText"/>
        <w:numPr>
          <w:ilvl w:val="0"/>
          <w:numId w:val="3"/>
        </w:numPr>
        <w:tabs>
          <w:tab w:val="left" w:pos="2561"/>
        </w:tabs>
        <w:ind w:left="2560" w:hanging="560"/>
        <w:jc w:val="both"/>
      </w:pPr>
      <w:bookmarkStart w:id="7" w:name="bookmark7"/>
      <w:bookmarkEnd w:id="7"/>
      <w:r>
        <w:t xml:space="preserve">Halal Product Guarantee, hereinafter abbreviated as JPH, is legal certainty regarding the </w:t>
      </w:r>
      <w:proofErr w:type="spellStart"/>
      <w:r>
        <w:t>halalness</w:t>
      </w:r>
      <w:proofErr w:type="spellEnd"/>
      <w:r>
        <w:t xml:space="preserve"> of a product as proven by a Halal Certificate.</w:t>
      </w:r>
    </w:p>
    <w:p w14:paraId="3C2E469C" w14:textId="77777777" w:rsidR="009243DE" w:rsidRDefault="00000000">
      <w:pPr>
        <w:pStyle w:val="BodyText"/>
        <w:numPr>
          <w:ilvl w:val="0"/>
          <w:numId w:val="3"/>
        </w:numPr>
        <w:tabs>
          <w:tab w:val="left" w:pos="2561"/>
        </w:tabs>
        <w:ind w:left="2560" w:hanging="560"/>
        <w:jc w:val="both"/>
      </w:pPr>
      <w:bookmarkStart w:id="8" w:name="bookmark8"/>
      <w:bookmarkEnd w:id="8"/>
      <w:r>
        <w:t>Products are goods and/or services related to food, drinks, medicines, cosmetics, chemical products, biological products, genetically engineered products, and consumer goods that are worn, used, or utilized by the public.</w:t>
      </w:r>
    </w:p>
    <w:p w14:paraId="5657952E" w14:textId="77777777" w:rsidR="009243DE" w:rsidRDefault="00000000">
      <w:pPr>
        <w:pStyle w:val="BodyText"/>
        <w:numPr>
          <w:ilvl w:val="0"/>
          <w:numId w:val="3"/>
        </w:numPr>
        <w:tabs>
          <w:tab w:val="left" w:pos="2561"/>
        </w:tabs>
        <w:ind w:left="2560" w:hanging="560"/>
        <w:jc w:val="both"/>
      </w:pPr>
      <w:bookmarkStart w:id="9" w:name="bookmark9"/>
      <w:bookmarkEnd w:id="9"/>
      <w:r>
        <w:t>Halal Products are Products that have been declared halal in accordance with Islamic law.</w:t>
      </w:r>
    </w:p>
    <w:p w14:paraId="7902DCA0" w14:textId="77777777" w:rsidR="009243DE" w:rsidRDefault="00000000">
      <w:pPr>
        <w:pStyle w:val="BodyText"/>
        <w:numPr>
          <w:ilvl w:val="0"/>
          <w:numId w:val="3"/>
        </w:numPr>
        <w:tabs>
          <w:tab w:val="left" w:pos="2561"/>
        </w:tabs>
        <w:ind w:left="2560" w:hanging="560"/>
        <w:jc w:val="both"/>
      </w:pPr>
      <w:bookmarkStart w:id="10" w:name="bookmark10"/>
      <w:bookmarkEnd w:id="10"/>
      <w:r>
        <w:t>Materials are elements used to make or produce products.</w:t>
      </w:r>
    </w:p>
    <w:p w14:paraId="7DD6DAEF" w14:textId="77777777" w:rsidR="009243DE" w:rsidRDefault="00000000">
      <w:pPr>
        <w:pStyle w:val="BodyText"/>
        <w:numPr>
          <w:ilvl w:val="0"/>
          <w:numId w:val="3"/>
        </w:numPr>
        <w:tabs>
          <w:tab w:val="left" w:pos="2561"/>
        </w:tabs>
        <w:ind w:left="2560" w:hanging="560"/>
        <w:jc w:val="both"/>
      </w:pPr>
      <w:bookmarkStart w:id="11" w:name="bookmark11"/>
      <w:bookmarkEnd w:id="11"/>
      <w:r>
        <w:t xml:space="preserve">The Halal Product Assurance System, hereinafter abbreviated as SJPH, is an integrated system that is designed, implemented, and maintained to regulate materials, production processes, products, resources, and procedures </w:t>
      </w:r>
      <w:proofErr w:type="gramStart"/>
      <w:r>
        <w:t>in order to</w:t>
      </w:r>
      <w:proofErr w:type="gramEnd"/>
      <w:r>
        <w:t xml:space="preserve"> maintain the continuity of the halal product process.</w:t>
      </w:r>
    </w:p>
    <w:p w14:paraId="369A09EC" w14:textId="77777777" w:rsidR="009243DE" w:rsidRDefault="00000000">
      <w:pPr>
        <w:pStyle w:val="BodyText"/>
        <w:numPr>
          <w:ilvl w:val="0"/>
          <w:numId w:val="3"/>
        </w:numPr>
        <w:tabs>
          <w:tab w:val="left" w:pos="2561"/>
        </w:tabs>
        <w:ind w:left="2560" w:hanging="560"/>
        <w:jc w:val="both"/>
      </w:pPr>
      <w:bookmarkStart w:id="12" w:name="bookmark12"/>
      <w:bookmarkEnd w:id="12"/>
      <w:r>
        <w:t>Foreign Halal Institutions, hereinafter abbreviated as LHLN, are institutions domiciled abroad and are authorized to carry out inspections, tests, and/or issue halal certificates and have collaborated on mutual recognition of Halal Certificates with Halal Product Assurance Organizing Bodies in accordance with their scope.</w:t>
      </w:r>
    </w:p>
    <w:p w14:paraId="4E7B6964" w14:textId="77777777" w:rsidR="009243DE" w:rsidRDefault="00000000">
      <w:pPr>
        <w:pStyle w:val="BodyText"/>
        <w:numPr>
          <w:ilvl w:val="0"/>
          <w:numId w:val="3"/>
        </w:numPr>
        <w:tabs>
          <w:tab w:val="left" w:pos="2561"/>
        </w:tabs>
        <w:ind w:left="2560" w:hanging="560"/>
        <w:jc w:val="both"/>
      </w:pPr>
      <w:bookmarkStart w:id="13" w:name="bookmark13"/>
      <w:bookmarkEnd w:id="13"/>
      <w:r>
        <w:t>A Halal Certificate is an acknowledgment of the halal status of a product issued by the Halal Product Guarantee Organizing Body based on a written halal fatwa or determination of the halal status of the product.</w:t>
      </w:r>
    </w:p>
    <w:p w14:paraId="6F87062E" w14:textId="77777777" w:rsidR="009243DE" w:rsidRDefault="00000000">
      <w:pPr>
        <w:pStyle w:val="BodyText"/>
        <w:numPr>
          <w:ilvl w:val="0"/>
          <w:numId w:val="3"/>
        </w:numPr>
        <w:tabs>
          <w:tab w:val="left" w:pos="2561"/>
        </w:tabs>
        <w:ind w:left="2560" w:hanging="560"/>
        <w:jc w:val="both"/>
      </w:pPr>
      <w:bookmarkStart w:id="14" w:name="bookmark14"/>
      <w:bookmarkEnd w:id="14"/>
      <w:r>
        <w:t>Foreign Halal Certificate, hereinafter abbreviated as SHLN, is a halal certificate issued by LHLN which has collaborated on mutual recognition of Halal Certificates with the Halal Product Guarantee Organizing Body.</w:t>
      </w:r>
    </w:p>
    <w:p w14:paraId="2A04FF49" w14:textId="77777777" w:rsidR="009243DE" w:rsidRDefault="00000000">
      <w:pPr>
        <w:pStyle w:val="BodyText"/>
        <w:numPr>
          <w:ilvl w:val="0"/>
          <w:numId w:val="3"/>
        </w:numPr>
        <w:tabs>
          <w:tab w:val="left" w:pos="2561"/>
        </w:tabs>
        <w:ind w:left="2560" w:hanging="560"/>
        <w:jc w:val="both"/>
      </w:pPr>
      <w:bookmarkStart w:id="15" w:name="bookmark15"/>
      <w:bookmarkEnd w:id="15"/>
      <w:r>
        <w:t>Registration Number is the SHLN registration number issued by BPJPH.</w:t>
      </w:r>
    </w:p>
    <w:p w14:paraId="1CC24EA4" w14:textId="77777777" w:rsidR="009243DE" w:rsidRDefault="00000000">
      <w:pPr>
        <w:pStyle w:val="BodyText"/>
        <w:numPr>
          <w:ilvl w:val="0"/>
          <w:numId w:val="3"/>
        </w:numPr>
        <w:tabs>
          <w:tab w:val="left" w:pos="2561"/>
        </w:tabs>
        <w:ind w:left="2560" w:hanging="560"/>
        <w:jc w:val="both"/>
      </w:pPr>
      <w:bookmarkStart w:id="16" w:name="bookmark16"/>
      <w:bookmarkEnd w:id="16"/>
      <w:r>
        <w:t>Halal label is a sign of the halal status of a product.</w:t>
      </w:r>
    </w:p>
    <w:p w14:paraId="654FA91E" w14:textId="77777777" w:rsidR="009243DE" w:rsidRDefault="00000000">
      <w:pPr>
        <w:pStyle w:val="BodyText"/>
        <w:numPr>
          <w:ilvl w:val="0"/>
          <w:numId w:val="3"/>
        </w:numPr>
        <w:tabs>
          <w:tab w:val="left" w:pos="2561"/>
        </w:tabs>
        <w:spacing w:after="280"/>
        <w:ind w:left="2560" w:hanging="560"/>
        <w:jc w:val="both"/>
      </w:pPr>
      <w:bookmarkStart w:id="17" w:name="bookmark17"/>
      <w:bookmarkEnd w:id="17"/>
      <w:r>
        <w:t>The Non-Halal Statement is a statement that a Product is not halal which is an inseparable part of the Product.</w:t>
      </w:r>
    </w:p>
    <w:p w14:paraId="3C17BEF0" w14:textId="77777777" w:rsidR="009243DE" w:rsidRDefault="00000000">
      <w:pPr>
        <w:pStyle w:val="BodyText"/>
        <w:numPr>
          <w:ilvl w:val="0"/>
          <w:numId w:val="3"/>
        </w:numPr>
        <w:tabs>
          <w:tab w:val="left" w:pos="2526"/>
        </w:tabs>
        <w:ind w:left="2540" w:hanging="560"/>
        <w:jc w:val="both"/>
      </w:pPr>
      <w:bookmarkStart w:id="18" w:name="bookmark18"/>
      <w:bookmarkEnd w:id="18"/>
      <w:r>
        <w:t xml:space="preserve">Import is the activity of bringing goods into the customs </w:t>
      </w:r>
      <w:r>
        <w:lastRenderedPageBreak/>
        <w:t>area.</w:t>
      </w:r>
    </w:p>
    <w:p w14:paraId="7604CB43" w14:textId="77777777" w:rsidR="009243DE" w:rsidRDefault="00000000">
      <w:pPr>
        <w:pStyle w:val="BodyText"/>
        <w:numPr>
          <w:ilvl w:val="0"/>
          <w:numId w:val="3"/>
        </w:numPr>
        <w:tabs>
          <w:tab w:val="left" w:pos="2526"/>
        </w:tabs>
        <w:ind w:left="2540" w:hanging="560"/>
        <w:jc w:val="both"/>
      </w:pPr>
      <w:bookmarkStart w:id="19" w:name="bookmark19"/>
      <w:bookmarkEnd w:id="19"/>
      <w:r>
        <w:t>An importer is an individual, institution or business entity, whether in the form of a legal entity or not, that carries out imports.</w:t>
      </w:r>
    </w:p>
    <w:p w14:paraId="30F6AD85" w14:textId="77777777" w:rsidR="009243DE" w:rsidRDefault="00000000">
      <w:pPr>
        <w:pStyle w:val="BodyText"/>
        <w:numPr>
          <w:ilvl w:val="0"/>
          <w:numId w:val="3"/>
        </w:numPr>
        <w:tabs>
          <w:tab w:val="left" w:pos="2526"/>
        </w:tabs>
        <w:ind w:left="2540" w:hanging="560"/>
        <w:jc w:val="both"/>
      </w:pPr>
      <w:bookmarkStart w:id="20" w:name="bookmark20"/>
      <w:bookmarkEnd w:id="20"/>
      <w:r>
        <w:t>Business Identification Number, hereinafter abbreviated as NIB, is the business identification number as referred to in the laws and regulations in the field of risk-based business licensing.</w:t>
      </w:r>
    </w:p>
    <w:p w14:paraId="026B9B9D" w14:textId="77777777" w:rsidR="009243DE" w:rsidRDefault="00000000">
      <w:pPr>
        <w:pStyle w:val="BodyText"/>
        <w:numPr>
          <w:ilvl w:val="0"/>
          <w:numId w:val="3"/>
        </w:numPr>
        <w:tabs>
          <w:tab w:val="left" w:pos="2526"/>
        </w:tabs>
        <w:ind w:left="2540" w:hanging="560"/>
        <w:jc w:val="both"/>
      </w:pPr>
      <w:bookmarkStart w:id="21" w:name="bookmark21"/>
      <w:bookmarkEnd w:id="21"/>
      <w:r>
        <w:t>Importer Identification Number, hereinafter abbreviated as API, is an identification mark as an Importer.</w:t>
      </w:r>
    </w:p>
    <w:p w14:paraId="753D96C5" w14:textId="77777777" w:rsidR="009243DE" w:rsidRDefault="00000000">
      <w:pPr>
        <w:pStyle w:val="BodyText"/>
        <w:numPr>
          <w:ilvl w:val="0"/>
          <w:numId w:val="3"/>
        </w:numPr>
        <w:tabs>
          <w:tab w:val="left" w:pos="2526"/>
        </w:tabs>
        <w:ind w:left="2540" w:hanging="560"/>
        <w:jc w:val="both"/>
      </w:pPr>
      <w:bookmarkStart w:id="22" w:name="bookmark22"/>
      <w:bookmarkEnd w:id="22"/>
      <w:r>
        <w:t xml:space="preserve">The Harmonized System, hereinafter referred to as the HS code, is a nomenclature for classifying goods that is used uniformly throughout the world based on </w:t>
      </w:r>
      <w:r>
        <w:rPr>
          <w:i/>
          <w:iCs/>
        </w:rPr>
        <w:t xml:space="preserve">the International Convention on the Harmonized Commodity Description and Coding System </w:t>
      </w:r>
      <w:r>
        <w:t xml:space="preserve">and is used for tariff purposes, statistics, </w:t>
      </w:r>
      <w:r>
        <w:rPr>
          <w:i/>
          <w:iCs/>
        </w:rPr>
        <w:t xml:space="preserve">rules of origin, </w:t>
      </w:r>
      <w:r>
        <w:t>supervision of export or import commodities, and other purposes.</w:t>
      </w:r>
    </w:p>
    <w:p w14:paraId="56CE015F" w14:textId="77777777" w:rsidR="009243DE" w:rsidRDefault="00000000">
      <w:pPr>
        <w:pStyle w:val="BodyText"/>
        <w:numPr>
          <w:ilvl w:val="0"/>
          <w:numId w:val="3"/>
        </w:numPr>
        <w:tabs>
          <w:tab w:val="left" w:pos="2526"/>
        </w:tabs>
        <w:ind w:left="2540" w:hanging="560"/>
        <w:jc w:val="both"/>
      </w:pPr>
      <w:bookmarkStart w:id="23" w:name="bookmark23"/>
      <w:bookmarkEnd w:id="23"/>
      <w:r>
        <w:t>Assurance of Conformity of Foreign Halal Products, hereinafter referred to as Halal Product Assurance, is an administrative verification activity and limited physical conformity check to ensure the conformity of Imported Products with the Halal Certificate or Registration Number, Halal Label or Non-Halal Information, Import documents, and JPH provisions.</w:t>
      </w:r>
    </w:p>
    <w:p w14:paraId="38178961" w14:textId="77777777" w:rsidR="009243DE" w:rsidRDefault="00000000">
      <w:pPr>
        <w:pStyle w:val="BodyText"/>
        <w:numPr>
          <w:ilvl w:val="0"/>
          <w:numId w:val="3"/>
        </w:numPr>
        <w:tabs>
          <w:tab w:val="left" w:pos="2526"/>
        </w:tabs>
        <w:ind w:left="2540" w:hanging="560"/>
        <w:jc w:val="both"/>
      </w:pPr>
      <w:bookmarkStart w:id="24" w:name="bookmark24"/>
      <w:bookmarkEnd w:id="24"/>
      <w:r>
        <w:t>An Inspection Agency is an agency that carries out inspection activities to examine products, processes, services or installations or their respective designs and determine their conformity with specific or general requirements.</w:t>
      </w:r>
    </w:p>
    <w:p w14:paraId="79FE2F58" w14:textId="77777777" w:rsidR="009243DE" w:rsidRDefault="00000000">
      <w:pPr>
        <w:pStyle w:val="BodyText"/>
        <w:numPr>
          <w:ilvl w:val="0"/>
          <w:numId w:val="3"/>
        </w:numPr>
        <w:tabs>
          <w:tab w:val="left" w:pos="2526"/>
        </w:tabs>
        <w:ind w:left="2540" w:hanging="560"/>
        <w:jc w:val="both"/>
      </w:pPr>
      <w:bookmarkStart w:id="25" w:name="bookmark25"/>
      <w:bookmarkEnd w:id="25"/>
      <w:r>
        <w:t>The Halal Product Assurance Report, hereinafter abbreviated as LPPH, is an electronic document issued by the Inspection Agency based on the results of the assurance report.</w:t>
      </w:r>
    </w:p>
    <w:p w14:paraId="276B2C65" w14:textId="77777777" w:rsidR="009243DE" w:rsidRDefault="00000000">
      <w:pPr>
        <w:pStyle w:val="BodyText"/>
        <w:numPr>
          <w:ilvl w:val="0"/>
          <w:numId w:val="3"/>
        </w:numPr>
        <w:tabs>
          <w:tab w:val="left" w:pos="2526"/>
        </w:tabs>
        <w:ind w:left="2540" w:hanging="560"/>
        <w:jc w:val="both"/>
      </w:pPr>
      <w:bookmarkStart w:id="26" w:name="bookmark26"/>
      <w:bookmarkEnd w:id="26"/>
      <w:r>
        <w:rPr>
          <w:i/>
          <w:iCs/>
        </w:rPr>
        <w:t xml:space="preserve">National Single Window </w:t>
      </w:r>
      <w:r>
        <w:t xml:space="preserve">System, hereinafter abbreviated as SINSW, is a </w:t>
      </w:r>
      <w:r>
        <w:rPr>
          <w:i/>
          <w:iCs/>
        </w:rPr>
        <w:t xml:space="preserve">National Single Window system </w:t>
      </w:r>
      <w:r>
        <w:t xml:space="preserve">as regulated in laws and regulations in the field of </w:t>
      </w:r>
      <w:r>
        <w:rPr>
          <w:i/>
          <w:iCs/>
        </w:rPr>
        <w:t>the Indonesian National Single Window.</w:t>
      </w:r>
    </w:p>
    <w:p w14:paraId="5592E80C" w14:textId="77777777" w:rsidR="009243DE" w:rsidRDefault="00000000">
      <w:pPr>
        <w:pStyle w:val="BodyText"/>
        <w:numPr>
          <w:ilvl w:val="0"/>
          <w:numId w:val="3"/>
        </w:numPr>
        <w:tabs>
          <w:tab w:val="left" w:pos="2526"/>
        </w:tabs>
        <w:ind w:left="2540" w:hanging="560"/>
        <w:jc w:val="both"/>
      </w:pPr>
      <w:bookmarkStart w:id="27" w:name="bookmark27"/>
      <w:bookmarkEnd w:id="27"/>
      <w:r>
        <w:t>The Integrated Electronic System is an electronic system managed by the Halal Product Assurance Organizing Agency for the implementation of Halal Product Assurance and data exchange with SINSW and other related electronic systems in accordance with the provisions of laws and regulations.</w:t>
      </w:r>
    </w:p>
    <w:p w14:paraId="7FDCE787" w14:textId="77777777" w:rsidR="009243DE" w:rsidRDefault="00000000">
      <w:pPr>
        <w:pStyle w:val="BodyText"/>
        <w:numPr>
          <w:ilvl w:val="0"/>
          <w:numId w:val="3"/>
        </w:numPr>
        <w:tabs>
          <w:tab w:val="left" w:pos="2526"/>
        </w:tabs>
        <w:ind w:left="2540" w:hanging="560"/>
        <w:jc w:val="both"/>
      </w:pPr>
      <w:bookmarkStart w:id="28" w:name="bookmark28"/>
      <w:bookmarkEnd w:id="28"/>
      <w:r>
        <w:t>The Halal Product Guarantee Organizing Agency, hereinafter abbreviated as BPJPH, is a non-ministerial government agency that carries out government duties in the field of organizing halal product guarantees.</w:t>
      </w:r>
    </w:p>
    <w:p w14:paraId="58AB17B5" w14:textId="77777777" w:rsidR="009243DE" w:rsidRDefault="00000000">
      <w:pPr>
        <w:pStyle w:val="BodyText"/>
        <w:numPr>
          <w:ilvl w:val="0"/>
          <w:numId w:val="3"/>
        </w:numPr>
        <w:tabs>
          <w:tab w:val="left" w:pos="2526"/>
        </w:tabs>
        <w:spacing w:after="280"/>
        <w:ind w:left="1980"/>
        <w:jc w:val="both"/>
      </w:pPr>
      <w:bookmarkStart w:id="29" w:name="bookmark29"/>
      <w:bookmarkEnd w:id="29"/>
      <w:r>
        <w:t>The Head of BPJPH, hereinafter referred to as the Head of the Agency, is the head who carries out government duties in the field of implementing halal product guarantees.</w:t>
      </w:r>
    </w:p>
    <w:p w14:paraId="36B969B9" w14:textId="77777777" w:rsidR="009243DE" w:rsidRDefault="00000000">
      <w:pPr>
        <w:pStyle w:val="BodyText"/>
        <w:ind w:left="5320"/>
      </w:pPr>
      <w:r>
        <w:t>Article 2</w:t>
      </w:r>
    </w:p>
    <w:p w14:paraId="0219B86D" w14:textId="77777777" w:rsidR="009243DE" w:rsidRDefault="00000000">
      <w:pPr>
        <w:pStyle w:val="BodyText"/>
        <w:numPr>
          <w:ilvl w:val="0"/>
          <w:numId w:val="4"/>
        </w:numPr>
        <w:tabs>
          <w:tab w:val="left" w:pos="2679"/>
        </w:tabs>
        <w:ind w:left="2700" w:hanging="580"/>
        <w:jc w:val="both"/>
      </w:pPr>
      <w:bookmarkStart w:id="30" w:name="bookmark30"/>
      <w:bookmarkEnd w:id="30"/>
      <w:r>
        <w:t>Products entering, circulating, and traded in Indonesian territory must be halal certified in accordance with statutory regulations.</w:t>
      </w:r>
    </w:p>
    <w:p w14:paraId="2FC4D563" w14:textId="77777777" w:rsidR="009243DE" w:rsidRDefault="00000000">
      <w:pPr>
        <w:pStyle w:val="BodyText"/>
        <w:numPr>
          <w:ilvl w:val="0"/>
          <w:numId w:val="4"/>
        </w:numPr>
        <w:tabs>
          <w:tab w:val="left" w:pos="2679"/>
        </w:tabs>
        <w:ind w:left="2700" w:hanging="580"/>
        <w:jc w:val="both"/>
      </w:pPr>
      <w:bookmarkStart w:id="31" w:name="bookmark31"/>
      <w:bookmarkEnd w:id="31"/>
      <w:r>
        <w:t xml:space="preserve">Products as referred to in paragraph (1) which originate </w:t>
      </w:r>
      <w:r>
        <w:lastRenderedPageBreak/>
        <w:t>from prohibited materials are exempt from the obligation to have halal certification and must include a statement stating that they are not halal.</w:t>
      </w:r>
    </w:p>
    <w:p w14:paraId="2D3AFBC1" w14:textId="77777777" w:rsidR="009243DE" w:rsidRDefault="00000000">
      <w:pPr>
        <w:pStyle w:val="BodyText"/>
        <w:numPr>
          <w:ilvl w:val="0"/>
          <w:numId w:val="4"/>
        </w:numPr>
        <w:tabs>
          <w:tab w:val="left" w:pos="2679"/>
        </w:tabs>
        <w:ind w:left="2120"/>
        <w:jc w:val="both"/>
      </w:pPr>
      <w:bookmarkStart w:id="32" w:name="bookmark32"/>
      <w:bookmarkEnd w:id="32"/>
      <w:r>
        <w:rPr>
          <w:shd w:val="clear" w:color="auto" w:fill="FFFFFF"/>
        </w:rPr>
        <w:t>The products as referred to in paragraph (1) and paragraph (2)</w:t>
      </w:r>
    </w:p>
    <w:p w14:paraId="4AD8DBDA" w14:textId="77777777" w:rsidR="009243DE" w:rsidRDefault="00000000">
      <w:pPr>
        <w:pStyle w:val="BodyText"/>
        <w:numPr>
          <w:ilvl w:val="0"/>
          <w:numId w:val="5"/>
        </w:numPr>
        <w:tabs>
          <w:tab w:val="left" w:pos="3136"/>
          <w:tab w:val="left" w:pos="3257"/>
        </w:tabs>
        <w:ind w:left="2700"/>
        <w:jc w:val="both"/>
      </w:pPr>
      <w:bookmarkStart w:id="33" w:name="bookmark33"/>
      <w:bookmarkEnd w:id="33"/>
      <w:r>
        <w:t>Halal Product Assurance must be carried out before submitting an Import Customs Notification.</w:t>
      </w:r>
    </w:p>
    <w:p w14:paraId="7C7711A2" w14:textId="77777777" w:rsidR="009243DE" w:rsidRDefault="00000000">
      <w:pPr>
        <w:pStyle w:val="BodyText"/>
        <w:numPr>
          <w:ilvl w:val="0"/>
          <w:numId w:val="4"/>
        </w:numPr>
        <w:tabs>
          <w:tab w:val="left" w:pos="2679"/>
        </w:tabs>
        <w:ind w:left="2120"/>
        <w:jc w:val="both"/>
      </w:pPr>
      <w:bookmarkStart w:id="34" w:name="bookmark34"/>
      <w:bookmarkEnd w:id="34"/>
      <w:r>
        <w:t>The provisions as referred to in paragraph (3)</w:t>
      </w:r>
    </w:p>
    <w:p w14:paraId="7EEC7314" w14:textId="77777777" w:rsidR="009243DE" w:rsidRDefault="00000000">
      <w:pPr>
        <w:pStyle w:val="BodyText"/>
        <w:tabs>
          <w:tab w:val="left" w:pos="5652"/>
        </w:tabs>
        <w:ind w:left="2700"/>
        <w:jc w:val="both"/>
      </w:pPr>
      <w:r>
        <w:t xml:space="preserve">except for </w:t>
      </w:r>
      <w:r>
        <w:tab/>
        <w:t>personal belongings of passengers,</w:t>
      </w:r>
    </w:p>
    <w:p w14:paraId="5007B097" w14:textId="77777777" w:rsidR="009243DE" w:rsidRDefault="00000000">
      <w:pPr>
        <w:pStyle w:val="BodyText"/>
        <w:tabs>
          <w:tab w:val="left" w:pos="5652"/>
          <w:tab w:val="left" w:pos="6761"/>
        </w:tabs>
        <w:ind w:left="2700"/>
        <w:jc w:val="both"/>
      </w:pPr>
      <w:r>
        <w:t xml:space="preserve">personal belongings of the crew </w:t>
      </w:r>
      <w:r>
        <w:tab/>
        <w:t xml:space="preserve">of the means </w:t>
      </w:r>
      <w:r>
        <w:tab/>
        <w:t>of transport, goods</w:t>
      </w:r>
    </w:p>
    <w:p w14:paraId="520E611A" w14:textId="77777777" w:rsidR="009243DE" w:rsidRDefault="00000000">
      <w:pPr>
        <w:pStyle w:val="BodyText"/>
        <w:spacing w:after="280"/>
        <w:ind w:left="2700"/>
        <w:jc w:val="both"/>
      </w:pPr>
      <w:r>
        <w:t xml:space="preserve">personal shipments, goods sent by Indonesian migrant workers, cross-border goods, goods moved by Indonesian citizens and foreign citizens, goods sent by Hajj pilgrims via postal services, sample goods for testing, transit/ </w:t>
      </w:r>
      <w:proofErr w:type="spellStart"/>
      <w:r>
        <w:rPr>
          <w:i/>
          <w:iCs/>
        </w:rPr>
        <w:t>transhipment</w:t>
      </w:r>
      <w:proofErr w:type="spellEnd"/>
      <w:r>
        <w:rPr>
          <w:i/>
          <w:iCs/>
        </w:rPr>
        <w:t xml:space="preserve"> goods, </w:t>
      </w:r>
      <w:r>
        <w:t>or other goods in accordance with statutory provisions.</w:t>
      </w:r>
    </w:p>
    <w:p w14:paraId="0CB010E5" w14:textId="77777777" w:rsidR="009243DE" w:rsidRDefault="00000000">
      <w:pPr>
        <w:pStyle w:val="BodyText"/>
        <w:ind w:left="5240"/>
      </w:pPr>
      <w:r>
        <w:t>CHAPTER II</w:t>
      </w:r>
    </w:p>
    <w:p w14:paraId="5984CAA0" w14:textId="77777777" w:rsidR="009243DE" w:rsidRDefault="00000000">
      <w:pPr>
        <w:pStyle w:val="BodyText"/>
        <w:spacing w:after="280"/>
        <w:ind w:right="1160"/>
        <w:jc w:val="right"/>
      </w:pPr>
      <w:r>
        <w:t>HALAL PRODUCT ASSURANCE IMPLEMENTERS</w:t>
      </w:r>
    </w:p>
    <w:p w14:paraId="565E471F" w14:textId="77777777" w:rsidR="009243DE" w:rsidRDefault="00000000">
      <w:pPr>
        <w:pStyle w:val="BodyText"/>
        <w:ind w:left="5240"/>
      </w:pPr>
      <w:r>
        <w:t>Article 3</w:t>
      </w:r>
    </w:p>
    <w:p w14:paraId="79DB58C9" w14:textId="77777777" w:rsidR="009243DE" w:rsidRDefault="00000000">
      <w:pPr>
        <w:pStyle w:val="BodyText"/>
        <w:numPr>
          <w:ilvl w:val="0"/>
          <w:numId w:val="6"/>
        </w:numPr>
        <w:tabs>
          <w:tab w:val="left" w:pos="2679"/>
        </w:tabs>
        <w:ind w:left="2700" w:hanging="580"/>
        <w:jc w:val="both"/>
      </w:pPr>
      <w:bookmarkStart w:id="35" w:name="bookmark35"/>
      <w:bookmarkEnd w:id="35"/>
      <w:r>
        <w:t>Halal Product Assurance as referred to in Article 2 paragraph (3) is carried out by BPJPH.</w:t>
      </w:r>
    </w:p>
    <w:p w14:paraId="6EE9FFC4" w14:textId="77777777" w:rsidR="009243DE" w:rsidRDefault="00000000">
      <w:pPr>
        <w:pStyle w:val="BodyText"/>
        <w:numPr>
          <w:ilvl w:val="0"/>
          <w:numId w:val="6"/>
        </w:numPr>
        <w:tabs>
          <w:tab w:val="left" w:pos="2679"/>
        </w:tabs>
        <w:ind w:left="2120"/>
        <w:jc w:val="both"/>
      </w:pPr>
      <w:bookmarkStart w:id="36" w:name="bookmark36"/>
      <w:bookmarkEnd w:id="36"/>
      <w:r>
        <w:t>In carrying out Halal Product Assurance</w:t>
      </w:r>
    </w:p>
    <w:p w14:paraId="22060003" w14:textId="77777777" w:rsidR="009243DE" w:rsidRDefault="00000000">
      <w:pPr>
        <w:pStyle w:val="BodyText"/>
        <w:tabs>
          <w:tab w:val="left" w:pos="3923"/>
          <w:tab w:val="left" w:pos="5094"/>
          <w:tab w:val="left" w:pos="5882"/>
          <w:tab w:val="left" w:pos="6880"/>
          <w:tab w:val="left" w:pos="8176"/>
        </w:tabs>
        <w:ind w:left="2700"/>
        <w:jc w:val="both"/>
      </w:pPr>
      <w:r>
        <w:t xml:space="preserve">as referred to in paragraph (1), BPJPH appoints a </w:t>
      </w:r>
      <w:r>
        <w:tab/>
      </w:r>
      <w:proofErr w:type="gramStart"/>
      <w:r>
        <w:t xml:space="preserve">state </w:t>
      </w:r>
      <w:r>
        <w:tab/>
        <w:t>-</w:t>
      </w:r>
      <w:proofErr w:type="gramEnd"/>
      <w:r>
        <w:t xml:space="preserve">owned </w:t>
      </w:r>
      <w:r>
        <w:tab/>
        <w:t xml:space="preserve">inspection agency </w:t>
      </w:r>
      <w:r>
        <w:tab/>
        <w:t xml:space="preserve">and/or </w:t>
      </w:r>
      <w:r>
        <w:tab/>
        <w:t>inspection agency</w:t>
      </w:r>
    </w:p>
    <w:p w14:paraId="5B3B25AA" w14:textId="77777777" w:rsidR="009243DE" w:rsidRDefault="00000000">
      <w:pPr>
        <w:pStyle w:val="BodyText"/>
        <w:ind w:left="3060" w:hanging="360"/>
        <w:jc w:val="both"/>
      </w:pPr>
      <w:r>
        <w:t>Private inspection.</w:t>
      </w:r>
    </w:p>
    <w:p w14:paraId="0720DBE7" w14:textId="77777777" w:rsidR="009243DE" w:rsidRDefault="00000000">
      <w:pPr>
        <w:pStyle w:val="BodyText"/>
        <w:numPr>
          <w:ilvl w:val="0"/>
          <w:numId w:val="6"/>
        </w:numPr>
        <w:tabs>
          <w:tab w:val="left" w:pos="2679"/>
          <w:tab w:val="left" w:pos="3905"/>
          <w:tab w:val="left" w:pos="5086"/>
          <w:tab w:val="left" w:pos="5873"/>
          <w:tab w:val="left" w:pos="6866"/>
          <w:tab w:val="left" w:pos="8158"/>
        </w:tabs>
        <w:ind w:left="2120"/>
        <w:jc w:val="both"/>
      </w:pPr>
      <w:bookmarkStart w:id="37" w:name="bookmark37"/>
      <w:bookmarkEnd w:id="37"/>
      <w:r>
        <w:t xml:space="preserve">State- </w:t>
      </w:r>
      <w:r>
        <w:tab/>
        <w:t xml:space="preserve">owned </w:t>
      </w:r>
      <w:r>
        <w:tab/>
        <w:t xml:space="preserve">Inspection </w:t>
      </w:r>
      <w:r>
        <w:tab/>
        <w:t xml:space="preserve">Institutions </w:t>
      </w:r>
      <w:r>
        <w:tab/>
        <w:t xml:space="preserve">and/or </w:t>
      </w:r>
      <w:r>
        <w:tab/>
        <w:t>Institutions</w:t>
      </w:r>
    </w:p>
    <w:p w14:paraId="12A0EB09" w14:textId="77777777" w:rsidR="009243DE" w:rsidRDefault="00000000">
      <w:pPr>
        <w:pStyle w:val="BodyText"/>
        <w:ind w:left="2700"/>
        <w:jc w:val="both"/>
      </w:pPr>
      <w:r>
        <w:t>Private inspections as referred to in paragraph (2) must meet the following requirements:</w:t>
      </w:r>
    </w:p>
    <w:p w14:paraId="42658200" w14:textId="77777777" w:rsidR="009243DE" w:rsidRDefault="00000000">
      <w:pPr>
        <w:pStyle w:val="BodyText"/>
        <w:numPr>
          <w:ilvl w:val="0"/>
          <w:numId w:val="7"/>
        </w:numPr>
        <w:tabs>
          <w:tab w:val="left" w:pos="3087"/>
        </w:tabs>
        <w:ind w:left="3060" w:hanging="360"/>
        <w:jc w:val="both"/>
      </w:pPr>
      <w:bookmarkStart w:id="38" w:name="bookmark38"/>
      <w:bookmarkEnd w:id="38"/>
      <w:r>
        <w:t>have risk-based business permits;</w:t>
      </w:r>
    </w:p>
    <w:p w14:paraId="4B3909A6" w14:textId="77777777" w:rsidR="009243DE" w:rsidRDefault="00000000">
      <w:pPr>
        <w:pStyle w:val="BodyText"/>
        <w:numPr>
          <w:ilvl w:val="0"/>
          <w:numId w:val="7"/>
        </w:numPr>
        <w:tabs>
          <w:tab w:val="left" w:pos="3087"/>
        </w:tabs>
        <w:ind w:left="3060" w:hanging="360"/>
        <w:jc w:val="both"/>
      </w:pPr>
      <w:bookmarkStart w:id="39" w:name="bookmark39"/>
      <w:bookmarkEnd w:id="39"/>
      <w:r>
        <w:t>has been accredited as an Inspection Institution by the National Accreditation Committee in accordance with the relevant scope of work;</w:t>
      </w:r>
    </w:p>
    <w:p w14:paraId="6634025D" w14:textId="77777777" w:rsidR="009243DE" w:rsidRDefault="00000000">
      <w:pPr>
        <w:pStyle w:val="BodyText"/>
        <w:numPr>
          <w:ilvl w:val="0"/>
          <w:numId w:val="7"/>
        </w:numPr>
        <w:tabs>
          <w:tab w:val="left" w:pos="3087"/>
        </w:tabs>
        <w:ind w:left="3060" w:hanging="360"/>
        <w:jc w:val="both"/>
      </w:pPr>
      <w:bookmarkStart w:id="40" w:name="bookmark40"/>
      <w:bookmarkEnd w:id="40"/>
      <w:r>
        <w:t>has offices in the country, branch offices abroad, and partner Inspection Agencies abroad;</w:t>
      </w:r>
    </w:p>
    <w:p w14:paraId="744B9A8D" w14:textId="77777777" w:rsidR="009243DE" w:rsidRDefault="00000000">
      <w:pPr>
        <w:pStyle w:val="BodyText"/>
        <w:numPr>
          <w:ilvl w:val="0"/>
          <w:numId w:val="7"/>
        </w:numPr>
        <w:tabs>
          <w:tab w:val="left" w:pos="3087"/>
        </w:tabs>
        <w:ind w:left="3060" w:hanging="360"/>
        <w:jc w:val="both"/>
      </w:pPr>
      <w:bookmarkStart w:id="41" w:name="bookmark41"/>
      <w:bookmarkEnd w:id="41"/>
      <w:r>
        <w:t>have quality management system standards, assessment</w:t>
      </w:r>
    </w:p>
    <w:p w14:paraId="1374FB3A" w14:textId="77777777" w:rsidR="009243DE" w:rsidRDefault="00000000">
      <w:pPr>
        <w:pStyle w:val="BodyText"/>
        <w:tabs>
          <w:tab w:val="left" w:pos="6271"/>
        </w:tabs>
        <w:ind w:left="3060"/>
        <w:jc w:val="both"/>
      </w:pPr>
      <w:r>
        <w:t xml:space="preserve">suitability requirements </w:t>
      </w:r>
      <w:r>
        <w:tab/>
        <w:t>for operation,</w:t>
      </w:r>
    </w:p>
    <w:p w14:paraId="09D6980C" w14:textId="77777777" w:rsidR="009243DE" w:rsidRDefault="00000000">
      <w:pPr>
        <w:pStyle w:val="BodyText"/>
        <w:ind w:left="3060"/>
        <w:jc w:val="both"/>
      </w:pPr>
      <w:r>
        <w:t>information security management, and anti-bribery management;</w:t>
      </w:r>
    </w:p>
    <w:p w14:paraId="0893ABC6" w14:textId="77777777" w:rsidR="009243DE" w:rsidRDefault="00000000">
      <w:pPr>
        <w:pStyle w:val="BodyText"/>
        <w:numPr>
          <w:ilvl w:val="0"/>
          <w:numId w:val="7"/>
        </w:numPr>
        <w:tabs>
          <w:tab w:val="left" w:pos="3087"/>
        </w:tabs>
        <w:ind w:left="3060" w:hanging="360"/>
        <w:jc w:val="both"/>
      </w:pPr>
      <w:bookmarkStart w:id="42" w:name="bookmark42"/>
      <w:bookmarkEnd w:id="42"/>
      <w:r>
        <w:t xml:space="preserve">have at least 4 (four) competent people as verifiers for implementing Halal Product Assurance and </w:t>
      </w:r>
      <w:proofErr w:type="gramStart"/>
      <w:r>
        <w:t>understand</w:t>
      </w:r>
      <w:proofErr w:type="gramEnd"/>
      <w:r>
        <w:t xml:space="preserve"> the halal nature of the product;</w:t>
      </w:r>
    </w:p>
    <w:p w14:paraId="2431933D" w14:textId="77777777" w:rsidR="009243DE" w:rsidRDefault="00000000">
      <w:pPr>
        <w:pStyle w:val="BodyText"/>
        <w:numPr>
          <w:ilvl w:val="0"/>
          <w:numId w:val="7"/>
        </w:numPr>
        <w:tabs>
          <w:tab w:val="left" w:pos="3087"/>
        </w:tabs>
        <w:spacing w:after="280"/>
        <w:ind w:left="3060" w:hanging="360"/>
        <w:jc w:val="both"/>
      </w:pPr>
      <w:bookmarkStart w:id="43" w:name="bookmark43"/>
      <w:bookmarkEnd w:id="43"/>
      <w:r>
        <w:t>company guarantees in the form of a commitment to independence and maintaining integrity and implementing SJPH in the Halal Product Assurance process; and</w:t>
      </w:r>
    </w:p>
    <w:p w14:paraId="1CEA4981" w14:textId="77777777" w:rsidR="009243DE" w:rsidRDefault="00000000">
      <w:pPr>
        <w:pStyle w:val="BodyText"/>
        <w:numPr>
          <w:ilvl w:val="0"/>
          <w:numId w:val="7"/>
        </w:numPr>
        <w:tabs>
          <w:tab w:val="left" w:pos="3060"/>
        </w:tabs>
        <w:spacing w:after="280"/>
        <w:ind w:left="3060" w:hanging="360"/>
        <w:jc w:val="both"/>
      </w:pPr>
      <w:bookmarkStart w:id="44" w:name="bookmark44"/>
      <w:bookmarkEnd w:id="44"/>
      <w:r>
        <w:t>guarantee full responsibility for the accuracy of the required documents and LPPH.</w:t>
      </w:r>
    </w:p>
    <w:p w14:paraId="63129222" w14:textId="77777777" w:rsidR="009243DE" w:rsidRDefault="00000000">
      <w:pPr>
        <w:pStyle w:val="BodyText"/>
        <w:ind w:left="5480"/>
        <w:jc w:val="both"/>
      </w:pPr>
      <w:r>
        <w:lastRenderedPageBreak/>
        <w:t>Article 4</w:t>
      </w:r>
    </w:p>
    <w:p w14:paraId="5A7D0C00" w14:textId="77777777" w:rsidR="009243DE" w:rsidRDefault="00000000">
      <w:pPr>
        <w:pStyle w:val="BodyText"/>
        <w:numPr>
          <w:ilvl w:val="0"/>
          <w:numId w:val="8"/>
        </w:numPr>
        <w:tabs>
          <w:tab w:val="left" w:pos="2680"/>
        </w:tabs>
        <w:ind w:left="2680" w:hanging="560"/>
        <w:jc w:val="both"/>
      </w:pPr>
      <w:bookmarkStart w:id="45" w:name="bookmark45"/>
      <w:bookmarkEnd w:id="45"/>
      <w:r>
        <w:t>State-owned Inspection Institutions or private Inspection Institutions as referred to in Article 3 paragraph (2) submit applications via the Integrated Electronic System to BPJPH.</w:t>
      </w:r>
    </w:p>
    <w:p w14:paraId="0A423A30" w14:textId="77777777" w:rsidR="009243DE" w:rsidRDefault="00000000">
      <w:pPr>
        <w:pStyle w:val="BodyText"/>
        <w:numPr>
          <w:ilvl w:val="0"/>
          <w:numId w:val="8"/>
        </w:numPr>
        <w:tabs>
          <w:tab w:val="left" w:pos="2680"/>
        </w:tabs>
        <w:ind w:left="2680" w:hanging="560"/>
        <w:jc w:val="both"/>
      </w:pPr>
      <w:bookmarkStart w:id="46" w:name="bookmark46"/>
      <w:bookmarkEnd w:id="46"/>
      <w:r>
        <w:t xml:space="preserve">In </w:t>
      </w:r>
      <w:proofErr w:type="gramStart"/>
      <w:r>
        <w:t>submitting an application</w:t>
      </w:r>
      <w:proofErr w:type="gramEnd"/>
      <w:r>
        <w:t>, the state-owned inspection agency or private inspection agency must attach the following documents:</w:t>
      </w:r>
    </w:p>
    <w:p w14:paraId="29BF0347" w14:textId="77777777" w:rsidR="009243DE" w:rsidRDefault="00000000">
      <w:pPr>
        <w:pStyle w:val="BodyText"/>
        <w:numPr>
          <w:ilvl w:val="0"/>
          <w:numId w:val="9"/>
        </w:numPr>
        <w:tabs>
          <w:tab w:val="left" w:pos="3060"/>
        </w:tabs>
        <w:ind w:left="3060" w:hanging="360"/>
        <w:jc w:val="both"/>
      </w:pPr>
      <w:bookmarkStart w:id="47" w:name="bookmark47"/>
      <w:bookmarkEnd w:id="47"/>
      <w:r>
        <w:t>NIB;</w:t>
      </w:r>
    </w:p>
    <w:p w14:paraId="1FED8B58" w14:textId="77777777" w:rsidR="009243DE" w:rsidRDefault="00000000">
      <w:pPr>
        <w:pStyle w:val="BodyText"/>
        <w:numPr>
          <w:ilvl w:val="0"/>
          <w:numId w:val="9"/>
        </w:numPr>
        <w:tabs>
          <w:tab w:val="left" w:pos="3060"/>
        </w:tabs>
        <w:ind w:left="3060" w:hanging="360"/>
        <w:jc w:val="both"/>
      </w:pPr>
      <w:bookmarkStart w:id="48" w:name="bookmark48"/>
      <w:bookmarkEnd w:id="48"/>
      <w:r>
        <w:t>accreditation certificate of the Inspection Agency from the National Accreditation Committee in accordance with the relevant scope of work;</w:t>
      </w:r>
    </w:p>
    <w:p w14:paraId="77076C8F" w14:textId="77777777" w:rsidR="009243DE" w:rsidRDefault="00000000">
      <w:pPr>
        <w:pStyle w:val="BodyText"/>
        <w:numPr>
          <w:ilvl w:val="0"/>
          <w:numId w:val="9"/>
        </w:numPr>
        <w:tabs>
          <w:tab w:val="left" w:pos="3060"/>
        </w:tabs>
        <w:ind w:left="3060" w:hanging="360"/>
        <w:jc w:val="both"/>
      </w:pPr>
      <w:bookmarkStart w:id="49" w:name="bookmark49"/>
      <w:bookmarkEnd w:id="49"/>
      <w:r>
        <w:t>list of domestic offices, overseas branch offices, and overseas Inspection Agency partners, and contains documents regarding:</w:t>
      </w:r>
    </w:p>
    <w:p w14:paraId="72DC8FA0" w14:textId="77777777" w:rsidR="009243DE" w:rsidRDefault="00000000">
      <w:pPr>
        <w:pStyle w:val="BodyText"/>
        <w:numPr>
          <w:ilvl w:val="0"/>
          <w:numId w:val="10"/>
        </w:numPr>
        <w:tabs>
          <w:tab w:val="left" w:pos="3412"/>
        </w:tabs>
        <w:ind w:left="3420" w:hanging="360"/>
        <w:jc w:val="both"/>
      </w:pPr>
      <w:bookmarkStart w:id="50" w:name="bookmark50"/>
      <w:bookmarkEnd w:id="50"/>
      <w:r>
        <w:t>Office identity must include at least the name of the person in charge, address, telephone number and email.</w:t>
      </w:r>
    </w:p>
    <w:p w14:paraId="127ED9B3" w14:textId="77777777" w:rsidR="009243DE" w:rsidRDefault="00000000">
      <w:pPr>
        <w:pStyle w:val="BodyText"/>
        <w:numPr>
          <w:ilvl w:val="0"/>
          <w:numId w:val="10"/>
        </w:numPr>
        <w:tabs>
          <w:tab w:val="left" w:pos="3412"/>
        </w:tabs>
        <w:ind w:left="3420" w:hanging="360"/>
        <w:jc w:val="both"/>
      </w:pPr>
      <w:bookmarkStart w:id="51" w:name="bookmark51"/>
      <w:bookmarkEnd w:id="51"/>
      <w:r>
        <w:t>company deed of establishment certified by a notary for domestic offices;</w:t>
      </w:r>
    </w:p>
    <w:p w14:paraId="27726326" w14:textId="77777777" w:rsidR="009243DE" w:rsidRDefault="00000000">
      <w:pPr>
        <w:pStyle w:val="BodyText"/>
        <w:numPr>
          <w:ilvl w:val="0"/>
          <w:numId w:val="10"/>
        </w:numPr>
        <w:tabs>
          <w:tab w:val="left" w:pos="3412"/>
        </w:tabs>
        <w:ind w:left="3420" w:hanging="360"/>
        <w:jc w:val="both"/>
      </w:pPr>
      <w:bookmarkStart w:id="52" w:name="bookmark52"/>
      <w:bookmarkEnd w:id="52"/>
      <w:r>
        <w:t>legality of establishment from the local country for branch offices abroad; and</w:t>
      </w:r>
    </w:p>
    <w:p w14:paraId="6A526857" w14:textId="77777777" w:rsidR="009243DE" w:rsidRDefault="00000000">
      <w:pPr>
        <w:pStyle w:val="BodyText"/>
        <w:numPr>
          <w:ilvl w:val="0"/>
          <w:numId w:val="10"/>
        </w:numPr>
        <w:tabs>
          <w:tab w:val="left" w:pos="3412"/>
        </w:tabs>
        <w:ind w:left="3060"/>
        <w:jc w:val="both"/>
      </w:pPr>
      <w:bookmarkStart w:id="53" w:name="bookmark53"/>
      <w:bookmarkEnd w:id="53"/>
      <w:r>
        <w:t>cooperation contract, ISO:9001 certificate, certificate</w:t>
      </w:r>
    </w:p>
    <w:p w14:paraId="7679D301" w14:textId="77777777" w:rsidR="009243DE" w:rsidRDefault="00000000">
      <w:pPr>
        <w:pStyle w:val="BodyText"/>
        <w:tabs>
          <w:tab w:val="left" w:pos="5263"/>
          <w:tab w:val="left" w:pos="6818"/>
        </w:tabs>
        <w:ind w:left="3420"/>
        <w:jc w:val="both"/>
      </w:pPr>
      <w:r>
        <w:t>ISO:17020</w:t>
      </w:r>
      <w:proofErr w:type="gramStart"/>
      <w:r>
        <w:t xml:space="preserve">, </w:t>
      </w:r>
      <w:r>
        <w:tab/>
        <w:t>ISO</w:t>
      </w:r>
      <w:proofErr w:type="gramEnd"/>
      <w:r>
        <w:t>:27001 certificate /certificate</w:t>
      </w:r>
      <w:r>
        <w:tab/>
      </w:r>
    </w:p>
    <w:p w14:paraId="3AA0C1CD" w14:textId="77777777" w:rsidR="009243DE" w:rsidRDefault="00000000">
      <w:pPr>
        <w:pStyle w:val="BodyText"/>
        <w:ind w:left="3420"/>
        <w:jc w:val="both"/>
      </w:pPr>
      <w:r>
        <w:t>ISO:17029/ISO:37001 certificate, and integrity pact letter for overseas Inspection Agency partners.</w:t>
      </w:r>
    </w:p>
    <w:p w14:paraId="4437B9CD" w14:textId="77777777" w:rsidR="009243DE" w:rsidRDefault="00000000">
      <w:pPr>
        <w:pStyle w:val="BodyText"/>
        <w:numPr>
          <w:ilvl w:val="0"/>
          <w:numId w:val="9"/>
        </w:numPr>
        <w:tabs>
          <w:tab w:val="left" w:pos="3060"/>
        </w:tabs>
        <w:ind w:left="3060" w:hanging="360"/>
        <w:jc w:val="both"/>
      </w:pPr>
      <w:bookmarkStart w:id="54" w:name="bookmark54"/>
      <w:bookmarkEnd w:id="54"/>
      <w:r>
        <w:t>ISO:9001 certificate, ISO:17020 certificate, ISO:17029 certificate, ISO:27001 certificate, and ISO:37001 certificate;</w:t>
      </w:r>
    </w:p>
    <w:p w14:paraId="28DFCFA1" w14:textId="77777777" w:rsidR="009243DE" w:rsidRDefault="00000000">
      <w:pPr>
        <w:pStyle w:val="BodyText"/>
        <w:numPr>
          <w:ilvl w:val="0"/>
          <w:numId w:val="9"/>
        </w:numPr>
        <w:tabs>
          <w:tab w:val="left" w:pos="3060"/>
        </w:tabs>
        <w:ind w:left="3060" w:hanging="360"/>
        <w:jc w:val="both"/>
      </w:pPr>
      <w:bookmarkStart w:id="55" w:name="bookmark55"/>
      <w:bookmarkEnd w:id="55"/>
      <w:r>
        <w:t>list of human resource competencies accompanied by valid customs expert certificates and SJPH training certificates;</w:t>
      </w:r>
    </w:p>
    <w:p w14:paraId="2D2D2B61" w14:textId="77777777" w:rsidR="009243DE" w:rsidRDefault="00000000">
      <w:pPr>
        <w:pStyle w:val="BodyText"/>
        <w:numPr>
          <w:ilvl w:val="0"/>
          <w:numId w:val="9"/>
        </w:numPr>
        <w:tabs>
          <w:tab w:val="left" w:pos="3060"/>
        </w:tabs>
        <w:ind w:left="3060" w:hanging="360"/>
        <w:jc w:val="both"/>
      </w:pPr>
      <w:bookmarkStart w:id="56" w:name="bookmark56"/>
      <w:bookmarkEnd w:id="56"/>
      <w:r>
        <w:t>a statement stating that membership in the survey company's organizational structure does not have any cooperation or membership ties with associations in the import sector and/or companies carrying out imports, signed on a sufficient stamp by the person responsible for the company; and</w:t>
      </w:r>
    </w:p>
    <w:p w14:paraId="38E6048D" w14:textId="77777777" w:rsidR="009243DE" w:rsidRDefault="00000000">
      <w:pPr>
        <w:pStyle w:val="BodyText"/>
        <w:numPr>
          <w:ilvl w:val="0"/>
          <w:numId w:val="9"/>
        </w:numPr>
        <w:tabs>
          <w:tab w:val="left" w:pos="3060"/>
        </w:tabs>
        <w:ind w:left="3060" w:hanging="360"/>
        <w:jc w:val="both"/>
      </w:pPr>
      <w:bookmarkStart w:id="57" w:name="bookmark57"/>
      <w:bookmarkEnd w:id="57"/>
      <w:r>
        <w:t>a statement of truth regarding all required documents signed on a sufficient stamp by the person responsible for the company.</w:t>
      </w:r>
    </w:p>
    <w:p w14:paraId="6B4966AB" w14:textId="77777777" w:rsidR="009243DE" w:rsidRDefault="00000000">
      <w:pPr>
        <w:pStyle w:val="BodyText"/>
        <w:numPr>
          <w:ilvl w:val="0"/>
          <w:numId w:val="8"/>
        </w:numPr>
        <w:tabs>
          <w:tab w:val="left" w:pos="2680"/>
        </w:tabs>
        <w:ind w:left="2680" w:hanging="560"/>
        <w:jc w:val="both"/>
      </w:pPr>
      <w:bookmarkStart w:id="58" w:name="bookmark58"/>
      <w:bookmarkEnd w:id="58"/>
      <w:r>
        <w:t>BPJPH verifies the documents as referred to in paragraph (2).</w:t>
      </w:r>
    </w:p>
    <w:p w14:paraId="79F498F7" w14:textId="77777777" w:rsidR="009243DE" w:rsidRDefault="00000000">
      <w:pPr>
        <w:pStyle w:val="BodyText"/>
        <w:numPr>
          <w:ilvl w:val="0"/>
          <w:numId w:val="8"/>
        </w:numPr>
        <w:tabs>
          <w:tab w:val="left" w:pos="2680"/>
          <w:tab w:val="left" w:pos="3618"/>
        </w:tabs>
        <w:ind w:left="2120"/>
        <w:jc w:val="both"/>
      </w:pPr>
      <w:bookmarkStart w:id="59" w:name="bookmark59"/>
      <w:bookmarkEnd w:id="59"/>
      <w:r>
        <w:t xml:space="preserve">If </w:t>
      </w:r>
      <w:r>
        <w:tab/>
        <w:t>necessary, in addition to carrying out verification</w:t>
      </w:r>
    </w:p>
    <w:p w14:paraId="379D3CD5" w14:textId="77777777" w:rsidR="009243DE" w:rsidRDefault="00000000">
      <w:pPr>
        <w:pStyle w:val="BodyText"/>
        <w:ind w:left="2680"/>
        <w:jc w:val="both"/>
      </w:pPr>
      <w:r>
        <w:t>documents as referred to in paragraph (3), BPJPH can conduct a field inspection.</w:t>
      </w:r>
    </w:p>
    <w:p w14:paraId="26339005" w14:textId="77777777" w:rsidR="009243DE" w:rsidRDefault="00000000">
      <w:pPr>
        <w:pStyle w:val="BodyText"/>
        <w:numPr>
          <w:ilvl w:val="0"/>
          <w:numId w:val="8"/>
        </w:numPr>
        <w:tabs>
          <w:tab w:val="left" w:pos="2640"/>
        </w:tabs>
        <w:ind w:left="2640" w:hanging="560"/>
        <w:jc w:val="both"/>
      </w:pPr>
      <w:bookmarkStart w:id="60" w:name="bookmark60"/>
      <w:bookmarkEnd w:id="60"/>
      <w:r>
        <w:t>Document verification is carried out by a selection team appointed by the Head of the Agency.</w:t>
      </w:r>
    </w:p>
    <w:p w14:paraId="2328E516" w14:textId="77777777" w:rsidR="009243DE" w:rsidRDefault="00000000">
      <w:pPr>
        <w:pStyle w:val="BodyText"/>
        <w:numPr>
          <w:ilvl w:val="0"/>
          <w:numId w:val="8"/>
        </w:numPr>
        <w:tabs>
          <w:tab w:val="left" w:pos="2640"/>
          <w:tab w:val="left" w:pos="5133"/>
          <w:tab w:val="left" w:pos="6467"/>
        </w:tabs>
        <w:ind w:left="2080"/>
        <w:jc w:val="both"/>
      </w:pPr>
      <w:bookmarkStart w:id="61" w:name="bookmark61"/>
      <w:bookmarkEnd w:id="61"/>
      <w:r>
        <w:t xml:space="preserve">In case </w:t>
      </w:r>
      <w:r>
        <w:tab/>
        <w:t>the document verification results are found</w:t>
      </w:r>
      <w:r>
        <w:tab/>
      </w:r>
    </w:p>
    <w:p w14:paraId="72E94B97" w14:textId="77777777" w:rsidR="009243DE" w:rsidRDefault="00000000">
      <w:pPr>
        <w:pStyle w:val="BodyText"/>
        <w:ind w:left="2640"/>
        <w:jc w:val="both"/>
      </w:pPr>
      <w:r>
        <w:t>In the event of discrepancies, BPJPH will submit notes for correction or fulfillment of document deficiencies.</w:t>
      </w:r>
    </w:p>
    <w:p w14:paraId="7B05CE72" w14:textId="77777777" w:rsidR="009243DE" w:rsidRDefault="00000000">
      <w:pPr>
        <w:pStyle w:val="BodyText"/>
        <w:numPr>
          <w:ilvl w:val="0"/>
          <w:numId w:val="8"/>
        </w:numPr>
        <w:tabs>
          <w:tab w:val="left" w:pos="2640"/>
        </w:tabs>
        <w:ind w:left="2640" w:hanging="560"/>
        <w:jc w:val="both"/>
      </w:pPr>
      <w:bookmarkStart w:id="62" w:name="bookmark62"/>
      <w:bookmarkEnd w:id="62"/>
      <w:r>
        <w:t xml:space="preserve">The prospective Inspection Agency shall make </w:t>
      </w:r>
      <w:r>
        <w:lastRenderedPageBreak/>
        <w:t xml:space="preserve">improvements or fulfill the deficiencies in the documents in the </w:t>
      </w:r>
      <w:proofErr w:type="gramStart"/>
      <w:r>
        <w:t>notes as</w:t>
      </w:r>
      <w:proofErr w:type="gramEnd"/>
      <w:r>
        <w:t xml:space="preserve"> referred to in paragraph (6).</w:t>
      </w:r>
    </w:p>
    <w:p w14:paraId="28CDEF84" w14:textId="77777777" w:rsidR="009243DE" w:rsidRDefault="00000000">
      <w:pPr>
        <w:pStyle w:val="BodyText"/>
        <w:numPr>
          <w:ilvl w:val="0"/>
          <w:numId w:val="8"/>
        </w:numPr>
        <w:tabs>
          <w:tab w:val="left" w:pos="2640"/>
        </w:tabs>
        <w:ind w:left="2640" w:hanging="560"/>
        <w:jc w:val="both"/>
      </w:pPr>
      <w:bookmarkStart w:id="63" w:name="bookmark63"/>
      <w:bookmarkEnd w:id="63"/>
      <w:r>
        <w:t>If the results of the verification of the corrected documents as referred to in paragraph (7) still find discrepancies, BPJPH will issue a letter of rejection of the application.</w:t>
      </w:r>
    </w:p>
    <w:p w14:paraId="7F6A576B" w14:textId="77777777" w:rsidR="009243DE" w:rsidRDefault="00000000">
      <w:pPr>
        <w:pStyle w:val="BodyText"/>
        <w:numPr>
          <w:ilvl w:val="0"/>
          <w:numId w:val="8"/>
        </w:numPr>
        <w:tabs>
          <w:tab w:val="left" w:pos="2640"/>
        </w:tabs>
        <w:ind w:left="2640" w:hanging="560"/>
        <w:jc w:val="both"/>
      </w:pPr>
      <w:bookmarkStart w:id="64" w:name="bookmark64"/>
      <w:bookmarkEnd w:id="64"/>
      <w:r>
        <w:t xml:space="preserve">If the document verification results are declared complete and appropriate, the Head of the Agency will </w:t>
      </w:r>
      <w:proofErr w:type="gramStart"/>
      <w:r>
        <w:t>make a decision</w:t>
      </w:r>
      <w:proofErr w:type="gramEnd"/>
      <w:r>
        <w:t xml:space="preserve"> as the implementer of Halal Product Assurance.</w:t>
      </w:r>
    </w:p>
    <w:p w14:paraId="2DA8941D" w14:textId="77777777" w:rsidR="009243DE" w:rsidRDefault="00000000">
      <w:pPr>
        <w:pStyle w:val="BodyText"/>
        <w:numPr>
          <w:ilvl w:val="0"/>
          <w:numId w:val="8"/>
        </w:numPr>
        <w:tabs>
          <w:tab w:val="left" w:pos="2640"/>
        </w:tabs>
        <w:ind w:left="2640" w:hanging="560"/>
        <w:jc w:val="both"/>
      </w:pPr>
      <w:bookmarkStart w:id="65" w:name="bookmark65"/>
      <w:bookmarkEnd w:id="65"/>
      <w:r>
        <w:t>The Halal Product Assurance Implementer who has been appointed as referred to in paragraph (9) signs a cooperation agreement with the Head of the Agency before carrying out Halal Product Assurance.</w:t>
      </w:r>
    </w:p>
    <w:p w14:paraId="3746FA45" w14:textId="77777777" w:rsidR="009243DE" w:rsidRDefault="00000000">
      <w:pPr>
        <w:pStyle w:val="BodyText"/>
        <w:numPr>
          <w:ilvl w:val="0"/>
          <w:numId w:val="8"/>
        </w:numPr>
        <w:tabs>
          <w:tab w:val="left" w:pos="2640"/>
        </w:tabs>
        <w:spacing w:after="280"/>
        <w:ind w:left="2640" w:hanging="560"/>
        <w:jc w:val="both"/>
      </w:pPr>
      <w:bookmarkStart w:id="66" w:name="bookmark66"/>
      <w:bookmarkEnd w:id="66"/>
      <w:r>
        <w:t>The Head of the Agency determines the implementers of Halal Product Assurance and the work areas for implementing Halal Product Assurance based on consideration of the list of branch offices and partners of the Inspection Agency abroad owned by each implementer of Halal Product Assurance.</w:t>
      </w:r>
    </w:p>
    <w:p w14:paraId="38FC0BD3" w14:textId="77777777" w:rsidR="009243DE" w:rsidRDefault="00000000">
      <w:pPr>
        <w:pStyle w:val="BodyText"/>
        <w:ind w:left="5220"/>
      </w:pPr>
      <w:r>
        <w:t>Article 5</w:t>
      </w:r>
    </w:p>
    <w:p w14:paraId="385E6090" w14:textId="77777777" w:rsidR="009243DE" w:rsidRDefault="00000000">
      <w:pPr>
        <w:pStyle w:val="BodyText"/>
        <w:numPr>
          <w:ilvl w:val="0"/>
          <w:numId w:val="11"/>
        </w:numPr>
        <w:tabs>
          <w:tab w:val="left" w:pos="2640"/>
        </w:tabs>
        <w:ind w:left="2640" w:hanging="560"/>
        <w:jc w:val="both"/>
      </w:pPr>
      <w:bookmarkStart w:id="67" w:name="bookmark67"/>
      <w:bookmarkEnd w:id="67"/>
      <w:r>
        <w:t>The appointment of the Inspection Agency is carried out through a selection process based on the principles of transparency, accountability, objectivity, non-discrimination, and freedom from conflicts of interest.</w:t>
      </w:r>
    </w:p>
    <w:p w14:paraId="17AB5606" w14:textId="77777777" w:rsidR="009243DE" w:rsidRDefault="00000000">
      <w:pPr>
        <w:pStyle w:val="BodyText"/>
        <w:numPr>
          <w:ilvl w:val="0"/>
          <w:numId w:val="11"/>
        </w:numPr>
        <w:tabs>
          <w:tab w:val="left" w:pos="2640"/>
        </w:tabs>
        <w:spacing w:after="280"/>
        <w:ind w:left="2640" w:hanging="560"/>
        <w:jc w:val="both"/>
      </w:pPr>
      <w:bookmarkStart w:id="68" w:name="bookmark68"/>
      <w:bookmarkEnd w:id="68"/>
      <w:r>
        <w:t>The technical provisions regarding the selection process as referred to in paragraph (1) are stipulated by a decision of the Head of the Agency.</w:t>
      </w:r>
    </w:p>
    <w:p w14:paraId="230FD243" w14:textId="77777777" w:rsidR="009243DE" w:rsidRDefault="00000000">
      <w:pPr>
        <w:pStyle w:val="BodyText"/>
        <w:ind w:left="5160"/>
      </w:pPr>
      <w:r>
        <w:t>CHAPTER III</w:t>
      </w:r>
    </w:p>
    <w:p w14:paraId="31022304" w14:textId="77777777" w:rsidR="009243DE" w:rsidRDefault="00000000">
      <w:pPr>
        <w:pStyle w:val="BodyText"/>
        <w:spacing w:after="280"/>
        <w:ind w:left="3840"/>
      </w:pPr>
      <w:r>
        <w:t>HALAL PRODUCT ENSURANCE</w:t>
      </w:r>
    </w:p>
    <w:p w14:paraId="3A061FA7" w14:textId="77777777" w:rsidR="009243DE" w:rsidRDefault="00000000">
      <w:pPr>
        <w:pStyle w:val="BodyText"/>
        <w:ind w:left="5160"/>
      </w:pPr>
      <w:r>
        <w:t>Article 6</w:t>
      </w:r>
    </w:p>
    <w:p w14:paraId="17F92349" w14:textId="77777777" w:rsidR="009243DE" w:rsidRDefault="00000000">
      <w:pPr>
        <w:pStyle w:val="BodyText"/>
        <w:numPr>
          <w:ilvl w:val="0"/>
          <w:numId w:val="12"/>
        </w:numPr>
        <w:tabs>
          <w:tab w:val="left" w:pos="2640"/>
        </w:tabs>
        <w:ind w:left="2640" w:hanging="560"/>
        <w:jc w:val="both"/>
      </w:pPr>
      <w:bookmarkStart w:id="69" w:name="bookmark69"/>
      <w:bookmarkEnd w:id="69"/>
      <w:r>
        <w:t>Halal Product Assurance as referred to in Article 2 paragraph (3) is carried out in the country of loading and/or country of origin of the Product.</w:t>
      </w:r>
    </w:p>
    <w:p w14:paraId="4BCB6449" w14:textId="77777777" w:rsidR="009243DE" w:rsidRDefault="00000000">
      <w:pPr>
        <w:pStyle w:val="BodyText"/>
        <w:numPr>
          <w:ilvl w:val="0"/>
          <w:numId w:val="12"/>
        </w:numPr>
        <w:tabs>
          <w:tab w:val="left" w:pos="2640"/>
        </w:tabs>
        <w:ind w:left="2640" w:hanging="560"/>
        <w:jc w:val="both"/>
      </w:pPr>
      <w:bookmarkStart w:id="70" w:name="bookmark70"/>
      <w:bookmarkEnd w:id="70"/>
      <w:r>
        <w:t xml:space="preserve">Halal Product Assurance as referred to in paragraph (1) is carried out after the Importer </w:t>
      </w:r>
      <w:proofErr w:type="gramStart"/>
      <w:r>
        <w:t>submits an application</w:t>
      </w:r>
      <w:proofErr w:type="gramEnd"/>
      <w:r>
        <w:t xml:space="preserve"> to the Head of the Agency.</w:t>
      </w:r>
    </w:p>
    <w:p w14:paraId="54D32A45" w14:textId="77777777" w:rsidR="009243DE" w:rsidRDefault="00000000">
      <w:pPr>
        <w:pStyle w:val="BodyText"/>
        <w:numPr>
          <w:ilvl w:val="0"/>
          <w:numId w:val="12"/>
        </w:numPr>
        <w:tabs>
          <w:tab w:val="left" w:pos="2640"/>
        </w:tabs>
        <w:ind w:left="2640" w:hanging="560"/>
        <w:jc w:val="both"/>
      </w:pPr>
      <w:bookmarkStart w:id="71" w:name="bookmark71"/>
      <w:bookmarkEnd w:id="71"/>
      <w:r>
        <w:t>Halal Product Assurance must be carried out in the form of activities to check the conformity of SJPH requirement documents with the physical condition of the Product.</w:t>
      </w:r>
    </w:p>
    <w:p w14:paraId="44098C88" w14:textId="77777777" w:rsidR="009243DE" w:rsidRDefault="00000000">
      <w:pPr>
        <w:pStyle w:val="BodyText"/>
        <w:numPr>
          <w:ilvl w:val="0"/>
          <w:numId w:val="12"/>
        </w:numPr>
        <w:tabs>
          <w:tab w:val="left" w:pos="2640"/>
        </w:tabs>
        <w:ind w:left="2640" w:hanging="560"/>
        <w:jc w:val="both"/>
      </w:pPr>
      <w:bookmarkStart w:id="72" w:name="bookmark72"/>
      <w:bookmarkEnd w:id="72"/>
      <w:r>
        <w:t>The activities referred to in paragraph (3) are at least:</w:t>
      </w:r>
    </w:p>
    <w:p w14:paraId="3D6113B9" w14:textId="77777777" w:rsidR="009243DE" w:rsidRDefault="00000000">
      <w:pPr>
        <w:pStyle w:val="BodyText"/>
        <w:numPr>
          <w:ilvl w:val="0"/>
          <w:numId w:val="13"/>
        </w:numPr>
        <w:tabs>
          <w:tab w:val="left" w:pos="3000"/>
        </w:tabs>
        <w:ind w:left="3020" w:hanging="380"/>
        <w:jc w:val="both"/>
      </w:pPr>
      <w:bookmarkStart w:id="73" w:name="bookmark73"/>
      <w:bookmarkEnd w:id="73"/>
      <w:r>
        <w:t>checking and ensuring the conformity of administrative data and documents;</w:t>
      </w:r>
    </w:p>
    <w:p w14:paraId="503E83A3" w14:textId="77777777" w:rsidR="009243DE" w:rsidRDefault="00000000">
      <w:pPr>
        <w:pStyle w:val="BodyText"/>
        <w:numPr>
          <w:ilvl w:val="0"/>
          <w:numId w:val="13"/>
        </w:numPr>
        <w:tabs>
          <w:tab w:val="left" w:pos="3000"/>
        </w:tabs>
        <w:spacing w:after="280"/>
        <w:ind w:left="3020" w:hanging="380"/>
        <w:jc w:val="both"/>
      </w:pPr>
      <w:bookmarkStart w:id="74" w:name="bookmark74"/>
      <w:bookmarkEnd w:id="74"/>
      <w:r>
        <w:t>Identify the type of product according to the list attached to the Halal Certificate or SHLN registration;</w:t>
      </w:r>
    </w:p>
    <w:p w14:paraId="094CDF7B" w14:textId="77777777" w:rsidR="009243DE" w:rsidRDefault="00000000">
      <w:pPr>
        <w:pStyle w:val="BodyText"/>
        <w:numPr>
          <w:ilvl w:val="0"/>
          <w:numId w:val="13"/>
        </w:numPr>
        <w:tabs>
          <w:tab w:val="left" w:pos="3003"/>
        </w:tabs>
        <w:ind w:left="3000" w:hanging="360"/>
        <w:jc w:val="both"/>
      </w:pPr>
      <w:bookmarkStart w:id="75" w:name="bookmark75"/>
      <w:bookmarkEnd w:id="75"/>
      <w:r>
        <w:t>validation of the Halal Certificate number or Registration Number on the Product packaging;</w:t>
      </w:r>
    </w:p>
    <w:p w14:paraId="65262E4C" w14:textId="77777777" w:rsidR="009243DE" w:rsidRDefault="00000000">
      <w:pPr>
        <w:pStyle w:val="BodyText"/>
        <w:numPr>
          <w:ilvl w:val="0"/>
          <w:numId w:val="13"/>
        </w:numPr>
        <w:tabs>
          <w:tab w:val="left" w:pos="3003"/>
        </w:tabs>
        <w:ind w:left="3000" w:hanging="360"/>
        <w:jc w:val="both"/>
      </w:pPr>
      <w:bookmarkStart w:id="76" w:name="bookmark76"/>
      <w:bookmarkEnd w:id="76"/>
      <w:r>
        <w:t>HS code identification according to the type of product that must be halal certified;</w:t>
      </w:r>
    </w:p>
    <w:p w14:paraId="04CB17CB" w14:textId="77777777" w:rsidR="009243DE" w:rsidRDefault="00000000">
      <w:pPr>
        <w:pStyle w:val="BodyText"/>
        <w:numPr>
          <w:ilvl w:val="0"/>
          <w:numId w:val="13"/>
        </w:numPr>
        <w:tabs>
          <w:tab w:val="left" w:pos="3003"/>
        </w:tabs>
        <w:ind w:left="3000" w:hanging="360"/>
        <w:jc w:val="both"/>
      </w:pPr>
      <w:bookmarkStart w:id="77" w:name="bookmark77"/>
      <w:bookmarkEnd w:id="77"/>
      <w:r>
        <w:t>checking the quantity and/or volume, production code, and production date, as well as the product units according to the purchase invoice and product order list;</w:t>
      </w:r>
    </w:p>
    <w:p w14:paraId="7E5C75B9" w14:textId="77777777" w:rsidR="009243DE" w:rsidRDefault="00000000">
      <w:pPr>
        <w:pStyle w:val="BodyText"/>
        <w:numPr>
          <w:ilvl w:val="0"/>
          <w:numId w:val="13"/>
        </w:numPr>
        <w:tabs>
          <w:tab w:val="left" w:pos="3003"/>
        </w:tabs>
        <w:ind w:left="3000" w:hanging="360"/>
        <w:jc w:val="both"/>
      </w:pPr>
      <w:bookmarkStart w:id="78" w:name="bookmark78"/>
      <w:bookmarkEnd w:id="78"/>
      <w:r>
        <w:lastRenderedPageBreak/>
        <w:t xml:space="preserve">checking compliance with the provisions for including </w:t>
      </w:r>
      <w:proofErr w:type="gramStart"/>
      <w:r>
        <w:t>a Halal</w:t>
      </w:r>
      <w:proofErr w:type="gramEnd"/>
      <w:r>
        <w:t xml:space="preserve"> Label or Non-Halal Information on Product packaging;</w:t>
      </w:r>
    </w:p>
    <w:p w14:paraId="3C1D3624" w14:textId="77777777" w:rsidR="009243DE" w:rsidRDefault="00000000">
      <w:pPr>
        <w:pStyle w:val="BodyText"/>
        <w:numPr>
          <w:ilvl w:val="0"/>
          <w:numId w:val="13"/>
        </w:numPr>
        <w:tabs>
          <w:tab w:val="left" w:pos="3003"/>
        </w:tabs>
        <w:ind w:left="3000" w:hanging="360"/>
        <w:jc w:val="both"/>
      </w:pPr>
      <w:bookmarkStart w:id="79" w:name="bookmark79"/>
      <w:bookmarkEnd w:id="79"/>
      <w:r>
        <w:t>carry out a contamination risk assessment for fresh animal products and processed products, if:</w:t>
      </w:r>
    </w:p>
    <w:p w14:paraId="47B2C756" w14:textId="77777777" w:rsidR="009243DE" w:rsidRDefault="00000000">
      <w:pPr>
        <w:pStyle w:val="BodyText"/>
        <w:numPr>
          <w:ilvl w:val="0"/>
          <w:numId w:val="14"/>
        </w:numPr>
        <w:tabs>
          <w:tab w:val="left" w:pos="3430"/>
        </w:tabs>
        <w:ind w:left="3500" w:hanging="480"/>
        <w:jc w:val="both"/>
      </w:pPr>
      <w:bookmarkStart w:id="80" w:name="bookmark80"/>
      <w:bookmarkEnd w:id="80"/>
      <w:r>
        <w:t>storage and/or loading of Halal Products and non-</w:t>
      </w:r>
      <w:proofErr w:type="gramStart"/>
      <w:r>
        <w:t>halal</w:t>
      </w:r>
      <w:proofErr w:type="gramEnd"/>
      <w:r>
        <w:t xml:space="preserve"> Products in conditions where there is no separation; and</w:t>
      </w:r>
    </w:p>
    <w:p w14:paraId="30961A4A" w14:textId="77777777" w:rsidR="009243DE" w:rsidRDefault="00000000">
      <w:pPr>
        <w:pStyle w:val="BodyText"/>
        <w:numPr>
          <w:ilvl w:val="0"/>
          <w:numId w:val="14"/>
        </w:numPr>
        <w:tabs>
          <w:tab w:val="left" w:pos="3430"/>
        </w:tabs>
        <w:ind w:left="3500" w:hanging="480"/>
        <w:jc w:val="both"/>
      </w:pPr>
      <w:bookmarkStart w:id="81" w:name="bookmark81"/>
      <w:bookmarkEnd w:id="81"/>
      <w:r>
        <w:t>distribution tools previously used for non-halal products.</w:t>
      </w:r>
    </w:p>
    <w:p w14:paraId="097B5FE1" w14:textId="77777777" w:rsidR="009243DE" w:rsidRDefault="00000000">
      <w:pPr>
        <w:pStyle w:val="BodyText"/>
        <w:numPr>
          <w:ilvl w:val="0"/>
          <w:numId w:val="13"/>
        </w:numPr>
        <w:tabs>
          <w:tab w:val="left" w:pos="3003"/>
        </w:tabs>
        <w:ind w:left="3000" w:hanging="360"/>
        <w:jc w:val="both"/>
      </w:pPr>
      <w:bookmarkStart w:id="82" w:name="bookmark82"/>
      <w:bookmarkEnd w:id="82"/>
      <w:r>
        <w:t>ensure the conformity of the slaughter date and other information between documents related to halal slaughter and the physical goods of slaughtered meat products originating from halal animals;</w:t>
      </w:r>
    </w:p>
    <w:p w14:paraId="5D19E9CB" w14:textId="77777777" w:rsidR="009243DE" w:rsidRDefault="00000000">
      <w:pPr>
        <w:pStyle w:val="BodyText"/>
        <w:numPr>
          <w:ilvl w:val="0"/>
          <w:numId w:val="13"/>
        </w:numPr>
        <w:tabs>
          <w:tab w:val="left" w:pos="3003"/>
        </w:tabs>
        <w:ind w:left="3000" w:hanging="360"/>
        <w:jc w:val="both"/>
      </w:pPr>
      <w:bookmarkStart w:id="83" w:name="bookmark83"/>
      <w:bookmarkEnd w:id="83"/>
      <w:r>
        <w:t>ensure that products that have SHLN are registered and issued by LHLN originating from the same country as the production location, and that LHLN has collaborated, in accordance with the scope of mutual recognition or MRA;</w:t>
      </w:r>
    </w:p>
    <w:p w14:paraId="462AED48" w14:textId="77777777" w:rsidR="009243DE" w:rsidRDefault="00000000">
      <w:pPr>
        <w:pStyle w:val="BodyText"/>
        <w:numPr>
          <w:ilvl w:val="0"/>
          <w:numId w:val="13"/>
        </w:numPr>
        <w:tabs>
          <w:tab w:val="left" w:pos="3003"/>
        </w:tabs>
        <w:ind w:left="3000" w:hanging="360"/>
        <w:jc w:val="both"/>
      </w:pPr>
      <w:bookmarkStart w:id="84" w:name="bookmark84"/>
      <w:bookmarkEnd w:id="84"/>
      <w:r>
        <w:t xml:space="preserve">checking </w:t>
      </w:r>
      <w:r>
        <w:rPr>
          <w:i/>
          <w:iCs/>
        </w:rPr>
        <w:t xml:space="preserve">the Certificate of Analysis </w:t>
      </w:r>
      <w:r>
        <w:t xml:space="preserve">(CoA), </w:t>
      </w:r>
      <w:r>
        <w:rPr>
          <w:i/>
          <w:iCs/>
        </w:rPr>
        <w:t xml:space="preserve">Certificate of Origin </w:t>
      </w:r>
      <w:r>
        <w:t>(</w:t>
      </w:r>
      <w:proofErr w:type="spellStart"/>
      <w:r>
        <w:t>CoO</w:t>
      </w:r>
      <w:proofErr w:type="spellEnd"/>
      <w:r>
        <w:t xml:space="preserve">), </w:t>
      </w:r>
      <w:r>
        <w:rPr>
          <w:i/>
          <w:iCs/>
        </w:rPr>
        <w:t xml:space="preserve">Material Safety Data Sheet (MSDS), </w:t>
      </w:r>
      <w:r>
        <w:t>and/or other supporting documents for Products with a Non-Halal Description; and</w:t>
      </w:r>
    </w:p>
    <w:p w14:paraId="77DDC981" w14:textId="77777777" w:rsidR="009243DE" w:rsidRDefault="00000000">
      <w:pPr>
        <w:pStyle w:val="BodyText"/>
        <w:numPr>
          <w:ilvl w:val="0"/>
          <w:numId w:val="13"/>
        </w:numPr>
        <w:tabs>
          <w:tab w:val="left" w:pos="3003"/>
          <w:tab w:val="left" w:pos="8088"/>
        </w:tabs>
        <w:ind w:left="2640"/>
        <w:jc w:val="both"/>
      </w:pPr>
      <w:bookmarkStart w:id="85" w:name="bookmark85"/>
      <w:bookmarkEnd w:id="85"/>
      <w:r>
        <w:t xml:space="preserve">checking documents and/or </w:t>
      </w:r>
      <w:r>
        <w:tab/>
        <w:t>information</w:t>
      </w:r>
    </w:p>
    <w:p w14:paraId="12885EB7" w14:textId="77777777" w:rsidR="009243DE" w:rsidRDefault="00000000">
      <w:pPr>
        <w:pStyle w:val="BodyText"/>
        <w:ind w:left="3000"/>
      </w:pPr>
      <w:r>
        <w:t>other supporters.</w:t>
      </w:r>
    </w:p>
    <w:p w14:paraId="14A647E8" w14:textId="77777777" w:rsidR="009243DE" w:rsidRDefault="00000000">
      <w:pPr>
        <w:pStyle w:val="BodyText"/>
        <w:numPr>
          <w:ilvl w:val="0"/>
          <w:numId w:val="12"/>
        </w:numPr>
        <w:tabs>
          <w:tab w:val="left" w:pos="2642"/>
        </w:tabs>
        <w:ind w:left="2640" w:hanging="560"/>
        <w:jc w:val="both"/>
      </w:pPr>
      <w:bookmarkStart w:id="86" w:name="bookmark86"/>
      <w:bookmarkEnd w:id="86"/>
      <w:r>
        <w:t>The activities referred to in paragraph (4) must be carried out directly at the goods loading warehouse before shipment in the country of loading and/or country of origin of the product.</w:t>
      </w:r>
    </w:p>
    <w:p w14:paraId="4A215650" w14:textId="77777777" w:rsidR="009243DE" w:rsidRDefault="00000000">
      <w:pPr>
        <w:pStyle w:val="BodyText"/>
        <w:numPr>
          <w:ilvl w:val="0"/>
          <w:numId w:val="12"/>
        </w:numPr>
        <w:tabs>
          <w:tab w:val="left" w:pos="2642"/>
        </w:tabs>
        <w:spacing w:after="260"/>
        <w:ind w:left="2640" w:hanging="560"/>
        <w:jc w:val="both"/>
      </w:pPr>
      <w:bookmarkStart w:id="87" w:name="bookmark87"/>
      <w:bookmarkEnd w:id="87"/>
      <w:r>
        <w:t>The results of the Halal Product Assurance activities are stated in the form of LPPH.</w:t>
      </w:r>
    </w:p>
    <w:p w14:paraId="7BF91C64" w14:textId="77777777" w:rsidR="009243DE" w:rsidRDefault="00000000">
      <w:pPr>
        <w:pStyle w:val="BodyText"/>
        <w:ind w:left="5140"/>
      </w:pPr>
      <w:r>
        <w:t>Article 7</w:t>
      </w:r>
    </w:p>
    <w:p w14:paraId="1EC326A9" w14:textId="77777777" w:rsidR="009243DE" w:rsidRDefault="00000000">
      <w:pPr>
        <w:pStyle w:val="BodyText"/>
        <w:numPr>
          <w:ilvl w:val="0"/>
          <w:numId w:val="15"/>
        </w:numPr>
        <w:tabs>
          <w:tab w:val="left" w:pos="2642"/>
        </w:tabs>
        <w:ind w:left="2640" w:hanging="560"/>
        <w:jc w:val="both"/>
      </w:pPr>
      <w:bookmarkStart w:id="88" w:name="bookmark88"/>
      <w:bookmarkEnd w:id="88"/>
      <w:r>
        <w:t>The Inspection Agency is required to submit the LPPH to the Head of the Agency through the Integrated Electronic System.</w:t>
      </w:r>
    </w:p>
    <w:p w14:paraId="3FAEDE76" w14:textId="77777777" w:rsidR="009243DE" w:rsidRDefault="00000000">
      <w:pPr>
        <w:pStyle w:val="BodyText"/>
        <w:numPr>
          <w:ilvl w:val="0"/>
          <w:numId w:val="15"/>
        </w:numPr>
        <w:tabs>
          <w:tab w:val="left" w:pos="2642"/>
        </w:tabs>
        <w:ind w:left="2640" w:hanging="560"/>
        <w:jc w:val="both"/>
      </w:pPr>
      <w:bookmarkStart w:id="89" w:name="bookmark89"/>
      <w:bookmarkEnd w:id="89"/>
      <w:r>
        <w:t>The LPPH as referred to in paragraph (1) contains information on conformity or non-conformity.</w:t>
      </w:r>
    </w:p>
    <w:p w14:paraId="32993022" w14:textId="77777777" w:rsidR="009243DE" w:rsidRDefault="00000000">
      <w:pPr>
        <w:pStyle w:val="BodyText"/>
        <w:numPr>
          <w:ilvl w:val="0"/>
          <w:numId w:val="15"/>
        </w:numPr>
        <w:tabs>
          <w:tab w:val="left" w:pos="2642"/>
          <w:tab w:val="left" w:pos="6362"/>
        </w:tabs>
        <w:ind w:left="2080"/>
        <w:jc w:val="both"/>
      </w:pPr>
      <w:bookmarkStart w:id="90" w:name="bookmark90"/>
      <w:bookmarkEnd w:id="90"/>
      <w:r>
        <w:t xml:space="preserve">Provisions regarding the </w:t>
      </w:r>
      <w:r>
        <w:tab/>
        <w:t>LPPH format are determined by</w:t>
      </w:r>
    </w:p>
    <w:p w14:paraId="39D844F8" w14:textId="77777777" w:rsidR="009243DE" w:rsidRDefault="00000000">
      <w:pPr>
        <w:pStyle w:val="BodyText"/>
        <w:ind w:left="2640"/>
      </w:pPr>
      <w:r>
        <w:t>Head of Agency.</w:t>
      </w:r>
    </w:p>
    <w:p w14:paraId="38DAB5E9" w14:textId="77777777" w:rsidR="009243DE" w:rsidRDefault="00000000">
      <w:pPr>
        <w:pStyle w:val="BodyText"/>
        <w:spacing w:after="280"/>
        <w:jc w:val="center"/>
      </w:pPr>
      <w:r>
        <w:t xml:space="preserve">CHAPTER IV </w:t>
      </w:r>
      <w:r>
        <w:br/>
        <w:t>SUBMISSION OF APPLICATION FOR HALAL PRODUCT ENSURANCE</w:t>
      </w:r>
    </w:p>
    <w:p w14:paraId="398180FD" w14:textId="77777777" w:rsidR="009243DE" w:rsidRDefault="00000000">
      <w:pPr>
        <w:pStyle w:val="BodyText"/>
        <w:ind w:left="5140"/>
      </w:pPr>
      <w:r>
        <w:t>Article 8</w:t>
      </w:r>
    </w:p>
    <w:p w14:paraId="383E3F7B" w14:textId="77777777" w:rsidR="009243DE" w:rsidRDefault="00000000">
      <w:pPr>
        <w:pStyle w:val="BodyText"/>
        <w:numPr>
          <w:ilvl w:val="0"/>
          <w:numId w:val="16"/>
        </w:numPr>
        <w:tabs>
          <w:tab w:val="left" w:pos="2643"/>
        </w:tabs>
        <w:ind w:left="2640" w:hanging="540"/>
        <w:jc w:val="both"/>
      </w:pPr>
      <w:bookmarkStart w:id="91" w:name="bookmark91"/>
      <w:bookmarkEnd w:id="91"/>
      <w:r>
        <w:t>Importers submit applications for Halal Product Assurance through the Integrated Electronic System.</w:t>
      </w:r>
    </w:p>
    <w:p w14:paraId="471615CB" w14:textId="77777777" w:rsidR="009243DE" w:rsidRDefault="00000000">
      <w:pPr>
        <w:pStyle w:val="BodyText"/>
        <w:numPr>
          <w:ilvl w:val="0"/>
          <w:numId w:val="16"/>
        </w:numPr>
        <w:tabs>
          <w:tab w:val="left" w:pos="2643"/>
        </w:tabs>
        <w:ind w:left="2640" w:hanging="540"/>
        <w:jc w:val="both"/>
      </w:pPr>
      <w:bookmarkStart w:id="92" w:name="bookmark92"/>
      <w:bookmarkEnd w:id="92"/>
      <w:r>
        <w:t>Importers as referred to in paragraph (1) must fulfill the following requirements:</w:t>
      </w:r>
    </w:p>
    <w:p w14:paraId="354EEADB" w14:textId="77777777" w:rsidR="009243DE" w:rsidRDefault="00000000">
      <w:pPr>
        <w:pStyle w:val="BodyText"/>
        <w:numPr>
          <w:ilvl w:val="0"/>
          <w:numId w:val="17"/>
        </w:numPr>
        <w:tabs>
          <w:tab w:val="left" w:pos="3068"/>
        </w:tabs>
        <w:ind w:left="3080" w:hanging="440"/>
        <w:jc w:val="both"/>
      </w:pPr>
      <w:bookmarkStart w:id="93" w:name="bookmark93"/>
      <w:bookmarkEnd w:id="93"/>
      <w:r>
        <w:t>have a NIB that is valid as an API;</w:t>
      </w:r>
    </w:p>
    <w:p w14:paraId="2F94B2CB" w14:textId="77777777" w:rsidR="009243DE" w:rsidRDefault="00000000">
      <w:pPr>
        <w:pStyle w:val="BodyText"/>
        <w:numPr>
          <w:ilvl w:val="0"/>
          <w:numId w:val="17"/>
        </w:numPr>
        <w:tabs>
          <w:tab w:val="left" w:pos="3068"/>
        </w:tabs>
        <w:ind w:left="3080" w:hanging="440"/>
        <w:jc w:val="both"/>
      </w:pPr>
      <w:bookmarkStart w:id="94" w:name="bookmark94"/>
      <w:bookmarkEnd w:id="94"/>
      <w:r>
        <w:t>The product has a Halal Certificate or Registration Number, or has a Non-Halal Statement for those made from prohibited materials;</w:t>
      </w:r>
    </w:p>
    <w:p w14:paraId="769BEA69" w14:textId="77777777" w:rsidR="009243DE" w:rsidRDefault="00000000">
      <w:pPr>
        <w:pStyle w:val="BodyText"/>
        <w:numPr>
          <w:ilvl w:val="0"/>
          <w:numId w:val="17"/>
        </w:numPr>
        <w:tabs>
          <w:tab w:val="left" w:pos="3068"/>
        </w:tabs>
        <w:ind w:left="3080" w:hanging="440"/>
        <w:jc w:val="both"/>
      </w:pPr>
      <w:bookmarkStart w:id="95" w:name="bookmark95"/>
      <w:bookmarkEnd w:id="95"/>
      <w:r>
        <w:t>have a list of products to be imported into Indonesia complete with HS code numbers;</w:t>
      </w:r>
    </w:p>
    <w:p w14:paraId="567CC816" w14:textId="77777777" w:rsidR="009243DE" w:rsidRDefault="00000000">
      <w:pPr>
        <w:pStyle w:val="BodyText"/>
        <w:numPr>
          <w:ilvl w:val="0"/>
          <w:numId w:val="17"/>
        </w:numPr>
        <w:tabs>
          <w:tab w:val="left" w:pos="3068"/>
        </w:tabs>
        <w:ind w:left="3080" w:hanging="440"/>
        <w:jc w:val="both"/>
      </w:pPr>
      <w:bookmarkStart w:id="96" w:name="bookmark96"/>
      <w:bookmarkEnd w:id="96"/>
      <w:r>
        <w:lastRenderedPageBreak/>
        <w:t xml:space="preserve">have </w:t>
      </w:r>
      <w:proofErr w:type="gramStart"/>
      <w:r>
        <w:t>a power</w:t>
      </w:r>
      <w:proofErr w:type="gramEnd"/>
      <w:r>
        <w:t xml:space="preserve"> of attorney from the Importer for the Importer's official representative;</w:t>
      </w:r>
    </w:p>
    <w:p w14:paraId="0C14DD45" w14:textId="77777777" w:rsidR="009243DE" w:rsidRDefault="00000000">
      <w:pPr>
        <w:pStyle w:val="BodyText"/>
        <w:numPr>
          <w:ilvl w:val="0"/>
          <w:numId w:val="17"/>
        </w:numPr>
        <w:tabs>
          <w:tab w:val="left" w:pos="3068"/>
        </w:tabs>
        <w:ind w:left="3080" w:hanging="440"/>
        <w:jc w:val="both"/>
      </w:pPr>
      <w:bookmarkStart w:id="97" w:name="bookmark97"/>
      <w:bookmarkEnd w:id="97"/>
      <w:r>
        <w:t>have a company Taxpayer Identification Number;</w:t>
      </w:r>
    </w:p>
    <w:p w14:paraId="17795B6A" w14:textId="77777777" w:rsidR="009243DE" w:rsidRDefault="00000000">
      <w:pPr>
        <w:pStyle w:val="BodyText"/>
        <w:numPr>
          <w:ilvl w:val="0"/>
          <w:numId w:val="17"/>
        </w:numPr>
        <w:tabs>
          <w:tab w:val="left" w:pos="3068"/>
        </w:tabs>
        <w:ind w:left="3080" w:hanging="440"/>
        <w:jc w:val="both"/>
      </w:pPr>
      <w:bookmarkStart w:id="98" w:name="bookmark98"/>
      <w:bookmarkEnd w:id="98"/>
      <w:r>
        <w:t>have a purchase note and a list of Product orders which include the type/description, quantity, production code and production date, as well as the units of the Product to be imported; and</w:t>
      </w:r>
    </w:p>
    <w:p w14:paraId="25B49F97" w14:textId="77777777" w:rsidR="009243DE" w:rsidRDefault="00000000">
      <w:pPr>
        <w:pStyle w:val="BodyText"/>
        <w:numPr>
          <w:ilvl w:val="0"/>
          <w:numId w:val="17"/>
        </w:numPr>
        <w:tabs>
          <w:tab w:val="left" w:pos="3068"/>
          <w:tab w:val="left" w:pos="4246"/>
          <w:tab w:val="left" w:pos="5991"/>
          <w:tab w:val="left" w:pos="8130"/>
        </w:tabs>
        <w:ind w:left="2640"/>
        <w:jc w:val="both"/>
      </w:pPr>
      <w:bookmarkStart w:id="99" w:name="bookmark99"/>
      <w:bookmarkEnd w:id="99"/>
      <w:r>
        <w:t xml:space="preserve">full </w:t>
      </w:r>
      <w:r>
        <w:tab/>
        <w:t xml:space="preserve">responsibility </w:t>
      </w:r>
      <w:r>
        <w:tab/>
        <w:t xml:space="preserve">guarantee </w:t>
      </w:r>
      <w:r>
        <w:tab/>
        <w:t>for</w:t>
      </w:r>
    </w:p>
    <w:p w14:paraId="1D5B3288" w14:textId="77777777" w:rsidR="009243DE" w:rsidRDefault="00000000">
      <w:pPr>
        <w:pStyle w:val="BodyText"/>
        <w:ind w:left="3080"/>
        <w:jc w:val="both"/>
      </w:pPr>
      <w:r>
        <w:t>the accuracy of the required documents.</w:t>
      </w:r>
    </w:p>
    <w:p w14:paraId="4EAE5A9B" w14:textId="77777777" w:rsidR="009243DE" w:rsidRDefault="00000000">
      <w:pPr>
        <w:pStyle w:val="BodyText"/>
        <w:numPr>
          <w:ilvl w:val="0"/>
          <w:numId w:val="16"/>
        </w:numPr>
        <w:tabs>
          <w:tab w:val="left" w:pos="2643"/>
          <w:tab w:val="left" w:pos="4246"/>
          <w:tab w:val="left" w:pos="8158"/>
        </w:tabs>
        <w:ind w:left="2080"/>
        <w:jc w:val="both"/>
      </w:pPr>
      <w:bookmarkStart w:id="100" w:name="bookmark100"/>
      <w:bookmarkEnd w:id="100"/>
      <w:r>
        <w:t xml:space="preserve">The requirements </w:t>
      </w:r>
      <w:r>
        <w:tab/>
        <w:t xml:space="preserve">as referred to in </w:t>
      </w:r>
      <w:r>
        <w:tab/>
        <w:t>paragraph (2)</w:t>
      </w:r>
    </w:p>
    <w:p w14:paraId="11D6C5ED" w14:textId="77777777" w:rsidR="009243DE" w:rsidRDefault="00000000">
      <w:pPr>
        <w:pStyle w:val="BodyText"/>
        <w:ind w:left="2640"/>
        <w:jc w:val="both"/>
      </w:pPr>
      <w:r>
        <w:t>proven by documents:</w:t>
      </w:r>
    </w:p>
    <w:p w14:paraId="7773D1DD" w14:textId="77777777" w:rsidR="009243DE" w:rsidRDefault="00000000">
      <w:pPr>
        <w:pStyle w:val="BodyText"/>
        <w:numPr>
          <w:ilvl w:val="0"/>
          <w:numId w:val="18"/>
        </w:numPr>
        <w:tabs>
          <w:tab w:val="left" w:pos="3068"/>
        </w:tabs>
        <w:ind w:left="3080" w:hanging="440"/>
        <w:jc w:val="both"/>
      </w:pPr>
      <w:bookmarkStart w:id="101" w:name="bookmark101"/>
      <w:bookmarkEnd w:id="101"/>
      <w:r>
        <w:t>NIB which acts as API;</w:t>
      </w:r>
    </w:p>
    <w:p w14:paraId="3146F10A" w14:textId="77777777" w:rsidR="009243DE" w:rsidRDefault="00000000">
      <w:pPr>
        <w:pStyle w:val="BodyText"/>
        <w:numPr>
          <w:ilvl w:val="0"/>
          <w:numId w:val="18"/>
        </w:numPr>
        <w:tabs>
          <w:tab w:val="left" w:pos="3068"/>
        </w:tabs>
        <w:ind w:left="3080" w:hanging="440"/>
        <w:jc w:val="both"/>
      </w:pPr>
      <w:bookmarkStart w:id="102" w:name="bookmark102"/>
      <w:bookmarkEnd w:id="102"/>
      <w:r>
        <w:t>Halal Certificate or Registration Number, or have a photo of the product packaging that includes the statement "Not Halal" for those made from prohibited materials;</w:t>
      </w:r>
    </w:p>
    <w:p w14:paraId="0999D9E3" w14:textId="77777777" w:rsidR="009243DE" w:rsidRDefault="00000000">
      <w:pPr>
        <w:pStyle w:val="BodyText"/>
        <w:numPr>
          <w:ilvl w:val="0"/>
          <w:numId w:val="18"/>
        </w:numPr>
        <w:tabs>
          <w:tab w:val="left" w:pos="3068"/>
        </w:tabs>
        <w:ind w:left="3080" w:hanging="440"/>
        <w:jc w:val="both"/>
      </w:pPr>
      <w:bookmarkStart w:id="103" w:name="bookmark103"/>
      <w:bookmarkEnd w:id="103"/>
      <w:r>
        <w:t>list of goods to be imported into Indonesia complete with HS code number;</w:t>
      </w:r>
    </w:p>
    <w:p w14:paraId="6E48975A" w14:textId="77777777" w:rsidR="009243DE" w:rsidRDefault="00000000">
      <w:pPr>
        <w:pStyle w:val="BodyText"/>
        <w:numPr>
          <w:ilvl w:val="0"/>
          <w:numId w:val="18"/>
        </w:numPr>
        <w:tabs>
          <w:tab w:val="left" w:pos="3068"/>
        </w:tabs>
        <w:ind w:left="3080" w:hanging="440"/>
        <w:jc w:val="both"/>
      </w:pPr>
      <w:bookmarkStart w:id="104" w:name="bookmark104"/>
      <w:bookmarkEnd w:id="104"/>
      <w:r>
        <w:t>power of attorney signed by the Importer's head for the Importer's official representative;</w:t>
      </w:r>
    </w:p>
    <w:p w14:paraId="71E3593E" w14:textId="77777777" w:rsidR="009243DE" w:rsidRDefault="00000000">
      <w:pPr>
        <w:pStyle w:val="BodyText"/>
        <w:numPr>
          <w:ilvl w:val="0"/>
          <w:numId w:val="18"/>
        </w:numPr>
        <w:tabs>
          <w:tab w:val="left" w:pos="3068"/>
        </w:tabs>
        <w:ind w:left="3080" w:hanging="440"/>
        <w:jc w:val="both"/>
      </w:pPr>
      <w:bookmarkStart w:id="105" w:name="bookmark105"/>
      <w:bookmarkEnd w:id="105"/>
      <w:r>
        <w:t>Company Taxpayer Identification Number;</w:t>
      </w:r>
    </w:p>
    <w:p w14:paraId="39E3A1F9" w14:textId="77777777" w:rsidR="009243DE" w:rsidRDefault="00000000">
      <w:pPr>
        <w:pStyle w:val="BodyText"/>
        <w:numPr>
          <w:ilvl w:val="0"/>
          <w:numId w:val="18"/>
        </w:numPr>
        <w:tabs>
          <w:tab w:val="left" w:pos="3068"/>
        </w:tabs>
        <w:ind w:left="3080" w:hanging="440"/>
        <w:jc w:val="both"/>
      </w:pPr>
      <w:bookmarkStart w:id="106" w:name="bookmark106"/>
      <w:bookmarkEnd w:id="106"/>
      <w:r>
        <w:t>Purchase note and Product order list which includes the type/description, quantity and units of the Product to be imported; and</w:t>
      </w:r>
    </w:p>
    <w:p w14:paraId="6CC9B06F" w14:textId="77777777" w:rsidR="009243DE" w:rsidRDefault="00000000">
      <w:pPr>
        <w:pStyle w:val="BodyText"/>
        <w:numPr>
          <w:ilvl w:val="0"/>
          <w:numId w:val="18"/>
        </w:numPr>
        <w:tabs>
          <w:tab w:val="left" w:pos="3068"/>
        </w:tabs>
        <w:ind w:left="3080" w:hanging="440"/>
        <w:jc w:val="both"/>
      </w:pPr>
      <w:bookmarkStart w:id="107" w:name="bookmark107"/>
      <w:bookmarkEnd w:id="107"/>
      <w:r>
        <w:t>a statement from the Importer's management that the documents submitted are correct and valid;</w:t>
      </w:r>
    </w:p>
    <w:p w14:paraId="10829082" w14:textId="77777777" w:rsidR="009243DE" w:rsidRDefault="00000000">
      <w:pPr>
        <w:pStyle w:val="BodyText"/>
        <w:numPr>
          <w:ilvl w:val="0"/>
          <w:numId w:val="16"/>
        </w:numPr>
        <w:tabs>
          <w:tab w:val="left" w:pos="2643"/>
        </w:tabs>
        <w:spacing w:after="280"/>
        <w:ind w:left="2640" w:hanging="540"/>
        <w:jc w:val="both"/>
      </w:pPr>
      <w:bookmarkStart w:id="108" w:name="bookmark108"/>
      <w:bookmarkEnd w:id="108"/>
      <w:proofErr w:type="gramStart"/>
      <w:r>
        <w:t>Importers</w:t>
      </w:r>
      <w:proofErr w:type="gramEnd"/>
      <w:r>
        <w:t xml:space="preserve"> as referred to in paragraph (1)</w:t>
      </w:r>
      <w:proofErr w:type="gramStart"/>
      <w:r>
        <w:t xml:space="preserve"> select</w:t>
      </w:r>
      <w:proofErr w:type="gramEnd"/>
      <w:r>
        <w:t xml:space="preserve"> an inspection agency that has been appointed by BPJPH.</w:t>
      </w:r>
    </w:p>
    <w:p w14:paraId="7BEE7A34" w14:textId="77777777" w:rsidR="009243DE" w:rsidRDefault="00000000">
      <w:pPr>
        <w:pStyle w:val="BodyText"/>
        <w:ind w:left="5240"/>
        <w:jc w:val="both"/>
      </w:pPr>
      <w:r>
        <w:t>Article 9</w:t>
      </w:r>
    </w:p>
    <w:p w14:paraId="06D318D3" w14:textId="77777777" w:rsidR="009243DE" w:rsidRDefault="00000000">
      <w:pPr>
        <w:pStyle w:val="BodyText"/>
        <w:numPr>
          <w:ilvl w:val="0"/>
          <w:numId w:val="19"/>
        </w:numPr>
        <w:tabs>
          <w:tab w:val="left" w:pos="2643"/>
        </w:tabs>
        <w:ind w:left="2640" w:hanging="540"/>
        <w:jc w:val="both"/>
      </w:pPr>
      <w:bookmarkStart w:id="109" w:name="bookmark109"/>
      <w:bookmarkEnd w:id="109"/>
      <w:r>
        <w:t>Verification and validation of the completeness of documents as referred to in Article 8 paragraph (3) is carried out by the Inspection Agency.</w:t>
      </w:r>
    </w:p>
    <w:p w14:paraId="6B6C1AE9" w14:textId="77777777" w:rsidR="009243DE" w:rsidRDefault="00000000">
      <w:pPr>
        <w:pStyle w:val="BodyText"/>
        <w:numPr>
          <w:ilvl w:val="0"/>
          <w:numId w:val="19"/>
        </w:numPr>
        <w:tabs>
          <w:tab w:val="left" w:pos="2643"/>
        </w:tabs>
        <w:ind w:left="2640" w:hanging="540"/>
        <w:jc w:val="both"/>
      </w:pPr>
      <w:bookmarkStart w:id="110" w:name="bookmark110"/>
      <w:bookmarkEnd w:id="110"/>
      <w:r>
        <w:t>If the results of the verification and validation of documents as referred to in paragraph (1) are declared incomplete, the Inspection Agency will return the application documents to the Importer.</w:t>
      </w:r>
    </w:p>
    <w:p w14:paraId="2D5148B1" w14:textId="77777777" w:rsidR="009243DE" w:rsidRDefault="00000000">
      <w:pPr>
        <w:pStyle w:val="BodyText"/>
        <w:numPr>
          <w:ilvl w:val="0"/>
          <w:numId w:val="19"/>
        </w:numPr>
        <w:tabs>
          <w:tab w:val="left" w:pos="2643"/>
        </w:tabs>
        <w:ind w:left="2640" w:hanging="540"/>
        <w:jc w:val="both"/>
      </w:pPr>
      <w:bookmarkStart w:id="111" w:name="bookmark111"/>
      <w:bookmarkEnd w:id="111"/>
      <w:r>
        <w:t>If the results of the verification and validation of documents as referred to in paragraph (1) are declared complete, the Inspection Agency will calculate the bill in accordance with the established rates for the implementation of Halal Product Assurance and submit it to BPJPH.</w:t>
      </w:r>
    </w:p>
    <w:p w14:paraId="225E8572" w14:textId="77777777" w:rsidR="009243DE" w:rsidRDefault="00000000">
      <w:pPr>
        <w:pStyle w:val="BodyText"/>
        <w:numPr>
          <w:ilvl w:val="0"/>
          <w:numId w:val="19"/>
        </w:numPr>
        <w:tabs>
          <w:tab w:val="left" w:pos="2643"/>
        </w:tabs>
        <w:ind w:left="2640" w:hanging="520"/>
        <w:jc w:val="both"/>
      </w:pPr>
      <w:bookmarkStart w:id="112" w:name="bookmark112"/>
      <w:bookmarkEnd w:id="112"/>
      <w:r>
        <w:t>BPJPH issues invoices in accordance with the billing request submitted by the Inspection Agency.</w:t>
      </w:r>
    </w:p>
    <w:p w14:paraId="1F322368" w14:textId="77777777" w:rsidR="009243DE" w:rsidRDefault="00000000">
      <w:pPr>
        <w:pStyle w:val="BodyText"/>
        <w:numPr>
          <w:ilvl w:val="0"/>
          <w:numId w:val="19"/>
        </w:numPr>
        <w:tabs>
          <w:tab w:val="left" w:pos="2643"/>
        </w:tabs>
        <w:spacing w:after="280"/>
        <w:ind w:left="2640" w:hanging="520"/>
        <w:jc w:val="both"/>
      </w:pPr>
      <w:bookmarkStart w:id="113" w:name="bookmark113"/>
      <w:bookmarkEnd w:id="113"/>
      <w:r>
        <w:t xml:space="preserve">The invoice as intended in paragraph (4) </w:t>
      </w:r>
      <w:proofErr w:type="gramStart"/>
      <w:r>
        <w:t>becomes</w:t>
      </w:r>
      <w:proofErr w:type="gramEnd"/>
      <w:r>
        <w:t xml:space="preserve"> a request for the implementation of Halal Product Assurance.</w:t>
      </w:r>
    </w:p>
    <w:p w14:paraId="61852113" w14:textId="77777777" w:rsidR="009243DE" w:rsidRDefault="00000000">
      <w:pPr>
        <w:pStyle w:val="BodyText"/>
        <w:ind w:left="5160"/>
        <w:jc w:val="both"/>
      </w:pPr>
      <w:r>
        <w:t>Article 10</w:t>
      </w:r>
    </w:p>
    <w:p w14:paraId="4B52BD01" w14:textId="77777777" w:rsidR="009243DE" w:rsidRDefault="00000000">
      <w:pPr>
        <w:pStyle w:val="BodyText"/>
        <w:numPr>
          <w:ilvl w:val="0"/>
          <w:numId w:val="20"/>
        </w:numPr>
        <w:tabs>
          <w:tab w:val="left" w:pos="2643"/>
        </w:tabs>
        <w:ind w:left="2640" w:hanging="520"/>
        <w:jc w:val="both"/>
      </w:pPr>
      <w:bookmarkStart w:id="114" w:name="bookmark114"/>
      <w:bookmarkEnd w:id="114"/>
      <w:r>
        <w:rPr>
          <w:shd w:val="clear" w:color="auto" w:fill="FFFFFF"/>
        </w:rPr>
        <w:t>The importer pays the application fee for Halal Product Assurance in the amount of 100% (one hundred percent) of the invoice as intended in Article 9 paragraph</w:t>
      </w:r>
    </w:p>
    <w:p w14:paraId="4029A6CE" w14:textId="77777777" w:rsidR="009243DE" w:rsidRDefault="00000000">
      <w:pPr>
        <w:pStyle w:val="BodyText"/>
        <w:numPr>
          <w:ilvl w:val="0"/>
          <w:numId w:val="15"/>
        </w:numPr>
        <w:tabs>
          <w:tab w:val="left" w:pos="3158"/>
        </w:tabs>
        <w:ind w:left="2640"/>
        <w:jc w:val="both"/>
      </w:pPr>
      <w:bookmarkStart w:id="115" w:name="bookmark115"/>
      <w:bookmarkEnd w:id="115"/>
      <w:r>
        <w:t>.</w:t>
      </w:r>
    </w:p>
    <w:p w14:paraId="18F105B4" w14:textId="77777777" w:rsidR="009243DE" w:rsidRDefault="00000000">
      <w:pPr>
        <w:pStyle w:val="BodyText"/>
        <w:numPr>
          <w:ilvl w:val="0"/>
          <w:numId w:val="20"/>
        </w:numPr>
        <w:tabs>
          <w:tab w:val="left" w:pos="2643"/>
        </w:tabs>
        <w:ind w:left="2640" w:hanging="520"/>
        <w:jc w:val="both"/>
      </w:pPr>
      <w:bookmarkStart w:id="116" w:name="bookmark116"/>
      <w:bookmarkEnd w:id="116"/>
      <w:r>
        <w:t xml:space="preserve">Proof of payment as referred to in paragraph (1) is </w:t>
      </w:r>
      <w:r>
        <w:lastRenderedPageBreak/>
        <w:t>submitted by the Importer via the Integrated Electronic System.</w:t>
      </w:r>
    </w:p>
    <w:p w14:paraId="71748E33" w14:textId="77777777" w:rsidR="009243DE" w:rsidRDefault="00000000">
      <w:pPr>
        <w:pStyle w:val="BodyText"/>
        <w:numPr>
          <w:ilvl w:val="0"/>
          <w:numId w:val="20"/>
        </w:numPr>
        <w:tabs>
          <w:tab w:val="left" w:pos="2643"/>
        </w:tabs>
        <w:spacing w:after="280"/>
        <w:ind w:left="2640" w:hanging="520"/>
        <w:jc w:val="both"/>
      </w:pPr>
      <w:bookmarkStart w:id="117" w:name="bookmark117"/>
      <w:bookmarkEnd w:id="117"/>
      <w:r>
        <w:t>BPJPH submits proof of payment as referred to in paragraph (2) to the Inspection Agency to carry out Halal Product Assurance.</w:t>
      </w:r>
    </w:p>
    <w:p w14:paraId="1F802321" w14:textId="77777777" w:rsidR="009243DE" w:rsidRDefault="00000000">
      <w:pPr>
        <w:pStyle w:val="BodyText"/>
        <w:ind w:left="5160"/>
        <w:jc w:val="both"/>
      </w:pPr>
      <w:r>
        <w:t>Article 11</w:t>
      </w:r>
    </w:p>
    <w:p w14:paraId="11D07259" w14:textId="77777777" w:rsidR="009243DE" w:rsidRDefault="00000000">
      <w:pPr>
        <w:pStyle w:val="BodyText"/>
        <w:numPr>
          <w:ilvl w:val="0"/>
          <w:numId w:val="21"/>
        </w:numPr>
        <w:tabs>
          <w:tab w:val="left" w:pos="2643"/>
        </w:tabs>
        <w:ind w:left="2640" w:hanging="520"/>
        <w:jc w:val="both"/>
      </w:pPr>
      <w:bookmarkStart w:id="118" w:name="bookmark118"/>
      <w:bookmarkEnd w:id="118"/>
      <w:r>
        <w:t>The Inspection Agency requests information from Importers and/or Exporters regarding the time for implementing Halal Product Assurance.</w:t>
      </w:r>
    </w:p>
    <w:p w14:paraId="04BF6D25" w14:textId="77777777" w:rsidR="009243DE" w:rsidRDefault="00000000">
      <w:pPr>
        <w:pStyle w:val="BodyText"/>
        <w:numPr>
          <w:ilvl w:val="0"/>
          <w:numId w:val="21"/>
        </w:numPr>
        <w:tabs>
          <w:tab w:val="left" w:pos="2643"/>
        </w:tabs>
        <w:ind w:left="2640" w:hanging="520"/>
        <w:jc w:val="both"/>
      </w:pPr>
      <w:bookmarkStart w:id="119" w:name="bookmark119"/>
      <w:bookmarkEnd w:id="119"/>
      <w:r>
        <w:t>The information referred to in paragraph (1) must be submitted by the importer and/or exporter within a maximum period of 30 (thirty) calendar days from when payment is received by BPJPH.</w:t>
      </w:r>
    </w:p>
    <w:p w14:paraId="3ECAC962" w14:textId="77777777" w:rsidR="009243DE" w:rsidRDefault="00000000">
      <w:pPr>
        <w:pStyle w:val="BodyText"/>
        <w:numPr>
          <w:ilvl w:val="0"/>
          <w:numId w:val="21"/>
        </w:numPr>
        <w:tabs>
          <w:tab w:val="left" w:pos="2643"/>
        </w:tabs>
        <w:ind w:left="2640" w:hanging="520"/>
        <w:jc w:val="both"/>
      </w:pPr>
      <w:bookmarkStart w:id="120" w:name="bookmark120"/>
      <w:bookmarkEnd w:id="120"/>
      <w:r>
        <w:t xml:space="preserve">If the Importer and/or exporter </w:t>
      </w:r>
      <w:proofErr w:type="gramStart"/>
      <w:r>
        <w:t>does</w:t>
      </w:r>
      <w:proofErr w:type="gramEnd"/>
      <w:r>
        <w:t xml:space="preserve"> not submit information within a maximum period of 30 (thirty) calendar days from the date the payment is received by BPJPH, the Halal Product Assurance application will be </w:t>
      </w:r>
      <w:proofErr w:type="gramStart"/>
      <w:r>
        <w:t>rejected</w:t>
      </w:r>
      <w:proofErr w:type="gramEnd"/>
      <w:r>
        <w:t xml:space="preserve"> and the money will be returned.</w:t>
      </w:r>
    </w:p>
    <w:p w14:paraId="049C7D23" w14:textId="77777777" w:rsidR="009243DE" w:rsidRDefault="00000000">
      <w:pPr>
        <w:pStyle w:val="BodyText"/>
        <w:numPr>
          <w:ilvl w:val="0"/>
          <w:numId w:val="21"/>
        </w:numPr>
        <w:tabs>
          <w:tab w:val="left" w:pos="2643"/>
        </w:tabs>
        <w:ind w:left="2640" w:hanging="520"/>
        <w:jc w:val="both"/>
      </w:pPr>
      <w:bookmarkStart w:id="121" w:name="bookmark121"/>
      <w:bookmarkEnd w:id="121"/>
      <w:r>
        <w:t>The Inspection Agency will carry out Halal Product Assurance within a maximum period of 15 (fifteen) calendar days from the time the information submitted by the Importer and/or Exporter regarding the time for carrying out Halal Product Assurance as referred to in paragraph (2) is received.</w:t>
      </w:r>
    </w:p>
    <w:p w14:paraId="0279549A" w14:textId="77777777" w:rsidR="009243DE" w:rsidRDefault="00000000">
      <w:pPr>
        <w:pStyle w:val="BodyText"/>
        <w:numPr>
          <w:ilvl w:val="0"/>
          <w:numId w:val="21"/>
        </w:numPr>
        <w:tabs>
          <w:tab w:val="left" w:pos="2643"/>
        </w:tabs>
        <w:ind w:left="2640" w:hanging="520"/>
        <w:jc w:val="both"/>
      </w:pPr>
      <w:bookmarkStart w:id="122" w:name="bookmark122"/>
      <w:bookmarkEnd w:id="122"/>
      <w:proofErr w:type="gramStart"/>
      <w:r>
        <w:t>In the event that</w:t>
      </w:r>
      <w:proofErr w:type="gramEnd"/>
      <w:r>
        <w:t xml:space="preserve"> Halal Product Assurance as referred to in paragraph (4) requires additional time, the Inspection Agency may submit a request for an extension of no more than 15 (fifteen) calendar days to the Head of the Agency.</w:t>
      </w:r>
    </w:p>
    <w:p w14:paraId="03AF43DB" w14:textId="77777777" w:rsidR="009243DE" w:rsidRDefault="00000000">
      <w:pPr>
        <w:pStyle w:val="BodyText"/>
        <w:numPr>
          <w:ilvl w:val="0"/>
          <w:numId w:val="21"/>
        </w:numPr>
        <w:tabs>
          <w:tab w:val="left" w:pos="2643"/>
        </w:tabs>
        <w:ind w:left="2640" w:hanging="520"/>
        <w:jc w:val="both"/>
      </w:pPr>
      <w:bookmarkStart w:id="123" w:name="bookmark123"/>
      <w:bookmarkEnd w:id="123"/>
      <w:r>
        <w:t>The Inspection Agency ensures any excess or deficiency in the invoice issued by BPJPH based on the results of the Halal Product Assurance implementation before the LPPH is issued.</w:t>
      </w:r>
    </w:p>
    <w:p w14:paraId="75CAECF8" w14:textId="77777777" w:rsidR="009243DE" w:rsidRDefault="00000000">
      <w:pPr>
        <w:pStyle w:val="BodyText"/>
        <w:numPr>
          <w:ilvl w:val="0"/>
          <w:numId w:val="21"/>
        </w:numPr>
        <w:tabs>
          <w:tab w:val="left" w:pos="2643"/>
        </w:tabs>
        <w:spacing w:after="140"/>
        <w:ind w:left="2640" w:hanging="520"/>
        <w:jc w:val="both"/>
      </w:pPr>
      <w:bookmarkStart w:id="124" w:name="bookmark124"/>
      <w:bookmarkEnd w:id="124"/>
      <w:r>
        <w:t>In the event of a difference in excess or deficiency as referred to in paragraph (6), BPJPH will issue a change to the invoice.</w:t>
      </w:r>
    </w:p>
    <w:p w14:paraId="04F1D0B6" w14:textId="77777777" w:rsidR="009243DE" w:rsidRDefault="00000000">
      <w:pPr>
        <w:pStyle w:val="BodyText"/>
        <w:numPr>
          <w:ilvl w:val="0"/>
          <w:numId w:val="21"/>
        </w:numPr>
        <w:tabs>
          <w:tab w:val="left" w:pos="2630"/>
        </w:tabs>
        <w:ind w:left="2640" w:hanging="560"/>
        <w:jc w:val="both"/>
      </w:pPr>
      <w:bookmarkStart w:id="125" w:name="bookmark125"/>
      <w:bookmarkEnd w:id="125"/>
      <w:r>
        <w:t>Importers are required to pay the remaining bill based on the invoice as referred to in paragraph (7).</w:t>
      </w:r>
    </w:p>
    <w:p w14:paraId="4BE08C97" w14:textId="77777777" w:rsidR="009243DE" w:rsidRDefault="00000000">
      <w:pPr>
        <w:pStyle w:val="BodyText"/>
        <w:numPr>
          <w:ilvl w:val="0"/>
          <w:numId w:val="21"/>
        </w:numPr>
        <w:tabs>
          <w:tab w:val="left" w:pos="2630"/>
        </w:tabs>
        <w:spacing w:after="280"/>
        <w:ind w:left="2640" w:hanging="560"/>
        <w:jc w:val="both"/>
      </w:pPr>
      <w:bookmarkStart w:id="126" w:name="bookmark126"/>
      <w:bookmarkEnd w:id="126"/>
      <w:r>
        <w:t>The Inspection Agency issues LPPH and submits it to the Head of the Agency through the Integrated Electronic System.</w:t>
      </w:r>
    </w:p>
    <w:p w14:paraId="007E58B9" w14:textId="77777777" w:rsidR="009243DE" w:rsidRDefault="00000000">
      <w:pPr>
        <w:pStyle w:val="BodyText"/>
        <w:ind w:left="5160"/>
        <w:jc w:val="both"/>
      </w:pPr>
      <w:r>
        <w:t>Article 12</w:t>
      </w:r>
    </w:p>
    <w:p w14:paraId="0A1E58D9" w14:textId="77777777" w:rsidR="009243DE" w:rsidRDefault="00000000">
      <w:pPr>
        <w:pStyle w:val="BodyText"/>
        <w:numPr>
          <w:ilvl w:val="0"/>
          <w:numId w:val="22"/>
        </w:numPr>
        <w:tabs>
          <w:tab w:val="left" w:pos="2630"/>
        </w:tabs>
        <w:ind w:left="2640" w:hanging="560"/>
        <w:jc w:val="both"/>
      </w:pPr>
      <w:bookmarkStart w:id="127" w:name="bookmark127"/>
      <w:bookmarkEnd w:id="127"/>
      <w:r>
        <w:t>The LPPH as referred to in Article 7 paragraph (2) is used as an attached document in the import customs notification, the monitoring of which is carried out after passing through the customs area.</w:t>
      </w:r>
    </w:p>
    <w:p w14:paraId="494333AE" w14:textId="77777777" w:rsidR="009243DE" w:rsidRDefault="00000000">
      <w:pPr>
        <w:pStyle w:val="BodyText"/>
        <w:numPr>
          <w:ilvl w:val="0"/>
          <w:numId w:val="22"/>
        </w:numPr>
        <w:tabs>
          <w:tab w:val="left" w:pos="2630"/>
        </w:tabs>
        <w:ind w:left="2640" w:hanging="560"/>
        <w:jc w:val="both"/>
      </w:pPr>
      <w:bookmarkStart w:id="128" w:name="bookmark128"/>
      <w:bookmarkEnd w:id="128"/>
      <w:r>
        <w:t>The LPPH as referred to in paragraph (1) is valid for 1 (one) shipment or entry according to the data in the LPPH.</w:t>
      </w:r>
    </w:p>
    <w:p w14:paraId="32227E0E" w14:textId="77777777" w:rsidR="009243DE" w:rsidRDefault="00000000">
      <w:pPr>
        <w:pStyle w:val="BodyText"/>
        <w:numPr>
          <w:ilvl w:val="0"/>
          <w:numId w:val="22"/>
        </w:numPr>
        <w:tabs>
          <w:tab w:val="left" w:pos="2630"/>
        </w:tabs>
        <w:ind w:left="2640" w:hanging="560"/>
        <w:jc w:val="both"/>
      </w:pPr>
      <w:bookmarkStart w:id="129" w:name="bookmark129"/>
      <w:bookmarkEnd w:id="129"/>
      <w:r>
        <w:t>Importers are required to have an LPPH when submitting an import customs notification in accordance with the provisions of laws and regulations.</w:t>
      </w:r>
    </w:p>
    <w:p w14:paraId="704AA72A" w14:textId="77777777" w:rsidR="009243DE" w:rsidRDefault="00000000">
      <w:pPr>
        <w:pStyle w:val="BodyText"/>
        <w:numPr>
          <w:ilvl w:val="0"/>
          <w:numId w:val="22"/>
        </w:numPr>
        <w:tabs>
          <w:tab w:val="left" w:pos="2630"/>
        </w:tabs>
        <w:spacing w:after="280"/>
        <w:ind w:left="2640" w:hanging="560"/>
        <w:jc w:val="both"/>
      </w:pPr>
      <w:bookmarkStart w:id="130" w:name="bookmark130"/>
      <w:bookmarkEnd w:id="130"/>
      <w:r>
        <w:t>The use of LPPH in customs processes is carried out through electronic data exchange with SINSW.</w:t>
      </w:r>
    </w:p>
    <w:p w14:paraId="7AFBEC6B" w14:textId="77777777" w:rsidR="009243DE" w:rsidRDefault="00000000">
      <w:pPr>
        <w:pStyle w:val="BodyText"/>
        <w:ind w:left="5160"/>
      </w:pPr>
      <w:r>
        <w:lastRenderedPageBreak/>
        <w:t>Article 13</w:t>
      </w:r>
    </w:p>
    <w:p w14:paraId="2DA9AFF2" w14:textId="77777777" w:rsidR="009243DE" w:rsidRDefault="00000000">
      <w:pPr>
        <w:pStyle w:val="BodyText"/>
        <w:numPr>
          <w:ilvl w:val="0"/>
          <w:numId w:val="23"/>
        </w:numPr>
        <w:tabs>
          <w:tab w:val="left" w:pos="2630"/>
        </w:tabs>
        <w:ind w:left="2640" w:hanging="560"/>
        <w:jc w:val="both"/>
      </w:pPr>
      <w:bookmarkStart w:id="131" w:name="bookmark131"/>
      <w:bookmarkEnd w:id="131"/>
      <w:r>
        <w:t>BPJPH sends LPPH electronic data to SINSW via the Integrated Electronic System.</w:t>
      </w:r>
    </w:p>
    <w:p w14:paraId="61CFA01E" w14:textId="77777777" w:rsidR="009243DE" w:rsidRDefault="00000000">
      <w:pPr>
        <w:pStyle w:val="BodyText"/>
        <w:numPr>
          <w:ilvl w:val="0"/>
          <w:numId w:val="23"/>
        </w:numPr>
        <w:tabs>
          <w:tab w:val="left" w:pos="2630"/>
        </w:tabs>
        <w:spacing w:after="280"/>
        <w:ind w:left="2640" w:hanging="560"/>
        <w:jc w:val="both"/>
      </w:pPr>
      <w:bookmarkStart w:id="132" w:name="bookmark132"/>
      <w:bookmarkEnd w:id="132"/>
      <w:r>
        <w:t>Importers download LPPH electronic documents through the Integrated Electronic System.</w:t>
      </w:r>
    </w:p>
    <w:p w14:paraId="753E8A7E" w14:textId="77777777" w:rsidR="009243DE" w:rsidRDefault="00000000">
      <w:pPr>
        <w:pStyle w:val="BodyText"/>
        <w:ind w:left="5160"/>
      </w:pPr>
      <w:r>
        <w:t>Article 14</w:t>
      </w:r>
    </w:p>
    <w:p w14:paraId="7B53FDAE" w14:textId="77777777" w:rsidR="009243DE" w:rsidRDefault="00000000">
      <w:pPr>
        <w:pStyle w:val="BodyText"/>
        <w:numPr>
          <w:ilvl w:val="0"/>
          <w:numId w:val="24"/>
        </w:numPr>
        <w:tabs>
          <w:tab w:val="left" w:pos="2630"/>
        </w:tabs>
        <w:ind w:left="2640" w:hanging="560"/>
        <w:jc w:val="both"/>
      </w:pPr>
      <w:bookmarkStart w:id="133" w:name="bookmark133"/>
      <w:bookmarkEnd w:id="133"/>
      <w:r>
        <w:t>Importers who submit applications for Halal Product Assurance are subject to Halal Product Assurance tariffs.</w:t>
      </w:r>
    </w:p>
    <w:p w14:paraId="6037EA6E" w14:textId="77777777" w:rsidR="009243DE" w:rsidRDefault="00000000">
      <w:pPr>
        <w:pStyle w:val="BodyText"/>
        <w:numPr>
          <w:ilvl w:val="0"/>
          <w:numId w:val="24"/>
        </w:numPr>
        <w:tabs>
          <w:tab w:val="left" w:pos="2630"/>
        </w:tabs>
        <w:ind w:left="2640" w:hanging="560"/>
        <w:jc w:val="both"/>
      </w:pPr>
      <w:bookmarkStart w:id="134" w:name="bookmark134"/>
      <w:bookmarkEnd w:id="134"/>
      <w:r>
        <w:t>The determination of the amount/nominal rate for Halal Product Assurance as referred to in paragraph (1) is proposed by the Head of the Agency to the minister who carries out government affairs in the field of state finance.</w:t>
      </w:r>
    </w:p>
    <w:p w14:paraId="5C295F4B" w14:textId="77777777" w:rsidR="009243DE" w:rsidRDefault="00000000">
      <w:pPr>
        <w:pStyle w:val="BodyText"/>
        <w:numPr>
          <w:ilvl w:val="0"/>
          <w:numId w:val="24"/>
        </w:numPr>
        <w:tabs>
          <w:tab w:val="left" w:pos="2630"/>
          <w:tab w:val="left" w:pos="7526"/>
        </w:tabs>
        <w:ind w:left="2080"/>
        <w:jc w:val="both"/>
      </w:pPr>
      <w:bookmarkStart w:id="135" w:name="bookmark135"/>
      <w:bookmarkEnd w:id="135"/>
      <w:r>
        <w:t xml:space="preserve">Halal Product Assurance rates </w:t>
      </w:r>
      <w:proofErr w:type="gramStart"/>
      <w:r>
        <w:t>not</w:t>
      </w:r>
      <w:proofErr w:type="gramEnd"/>
      <w:r>
        <w:t xml:space="preserve"> yet</w:t>
      </w:r>
      <w:r>
        <w:tab/>
      </w:r>
    </w:p>
    <w:p w14:paraId="3A399836" w14:textId="77777777" w:rsidR="009243DE" w:rsidRDefault="00000000">
      <w:pPr>
        <w:pStyle w:val="BodyText"/>
        <w:tabs>
          <w:tab w:val="left" w:pos="7526"/>
        </w:tabs>
        <w:ind w:left="2640"/>
        <w:jc w:val="both"/>
      </w:pPr>
      <w:r>
        <w:t xml:space="preserve">determined by the minister who organizes government affairs in the field of </w:t>
      </w:r>
      <w:r>
        <w:tab/>
        <w:t>state finance, tariffs</w:t>
      </w:r>
    </w:p>
    <w:p w14:paraId="4E9132E6" w14:textId="77777777" w:rsidR="009243DE" w:rsidRDefault="00000000">
      <w:pPr>
        <w:pStyle w:val="BodyText"/>
        <w:ind w:left="2640"/>
        <w:jc w:val="both"/>
      </w:pPr>
      <w:r>
        <w:t>determined through a cooperation agreement.</w:t>
      </w:r>
    </w:p>
    <w:p w14:paraId="335A6EE2" w14:textId="77777777" w:rsidR="009243DE" w:rsidRDefault="00000000">
      <w:pPr>
        <w:pStyle w:val="BodyText"/>
        <w:numPr>
          <w:ilvl w:val="0"/>
          <w:numId w:val="24"/>
        </w:numPr>
        <w:tabs>
          <w:tab w:val="left" w:pos="2630"/>
          <w:tab w:val="left" w:pos="7577"/>
        </w:tabs>
        <w:ind w:left="2080"/>
        <w:jc w:val="both"/>
      </w:pPr>
      <w:bookmarkStart w:id="136" w:name="bookmark136"/>
      <w:bookmarkEnd w:id="136"/>
      <w:r>
        <w:t xml:space="preserve">Procedures for payment of </w:t>
      </w:r>
      <w:r>
        <w:tab/>
        <w:t>Halal Product Assurance fees</w:t>
      </w:r>
    </w:p>
    <w:p w14:paraId="2F5C98F6" w14:textId="77777777" w:rsidR="009243DE" w:rsidRDefault="00000000">
      <w:pPr>
        <w:pStyle w:val="BodyText"/>
        <w:spacing w:after="280"/>
        <w:ind w:left="2640"/>
      </w:pPr>
      <w:r>
        <w:t>determined by the Head of the Agency.</w:t>
      </w:r>
    </w:p>
    <w:p w14:paraId="0E64EC70" w14:textId="77777777" w:rsidR="009243DE" w:rsidRDefault="00000000">
      <w:pPr>
        <w:pStyle w:val="BodyText"/>
        <w:ind w:left="5360"/>
        <w:jc w:val="both"/>
      </w:pPr>
      <w:r>
        <w:t>Article 15</w:t>
      </w:r>
    </w:p>
    <w:p w14:paraId="50CF3AB6" w14:textId="77777777" w:rsidR="009243DE" w:rsidRDefault="00000000">
      <w:pPr>
        <w:pStyle w:val="BodyText"/>
        <w:numPr>
          <w:ilvl w:val="0"/>
          <w:numId w:val="25"/>
        </w:numPr>
        <w:tabs>
          <w:tab w:val="left" w:pos="2630"/>
        </w:tabs>
        <w:ind w:left="2640" w:hanging="560"/>
        <w:jc w:val="both"/>
      </w:pPr>
      <w:bookmarkStart w:id="137" w:name="bookmark137"/>
      <w:bookmarkEnd w:id="137"/>
      <w:r>
        <w:t xml:space="preserve">List of Foreign Halal Products entering Indonesian territory accompanied by HS codes according to the type of Product that must be halal </w:t>
      </w:r>
      <w:proofErr w:type="gramStart"/>
      <w:r>
        <w:t xml:space="preserve">certified </w:t>
      </w:r>
      <w:r>
        <w:rPr>
          <w:color w:val="EE0000"/>
        </w:rPr>
        <w:t>.</w:t>
      </w:r>
      <w:proofErr w:type="gramEnd"/>
    </w:p>
    <w:p w14:paraId="390C3089" w14:textId="77777777" w:rsidR="009243DE" w:rsidRDefault="00000000">
      <w:pPr>
        <w:pStyle w:val="BodyText"/>
        <w:numPr>
          <w:ilvl w:val="0"/>
          <w:numId w:val="25"/>
        </w:numPr>
        <w:tabs>
          <w:tab w:val="left" w:pos="2630"/>
        </w:tabs>
        <w:ind w:left="2640" w:hanging="560"/>
        <w:jc w:val="both"/>
      </w:pPr>
      <w:bookmarkStart w:id="138" w:name="bookmark138"/>
      <w:bookmarkEnd w:id="138"/>
      <w:r>
        <w:t>The list of foreign halal products and HS codes as referred to in paragraph (1) are determined by the Head of the Agency.</w:t>
      </w:r>
    </w:p>
    <w:p w14:paraId="23AEB823" w14:textId="77777777" w:rsidR="009243DE" w:rsidRDefault="00000000">
      <w:pPr>
        <w:pStyle w:val="BodyText"/>
        <w:numPr>
          <w:ilvl w:val="0"/>
          <w:numId w:val="25"/>
        </w:numPr>
        <w:tabs>
          <w:tab w:val="left" w:pos="2630"/>
        </w:tabs>
        <w:spacing w:after="280"/>
        <w:ind w:left="2640" w:hanging="560"/>
        <w:jc w:val="both"/>
      </w:pPr>
      <w:bookmarkStart w:id="139" w:name="bookmark139"/>
      <w:bookmarkEnd w:id="139"/>
      <w:r>
        <w:t>In the event that the HS code listed on the LPPH is different from the HS code determined by the authorized agency in the customs sector, the HS code that applies is the HS code determined by the authorized agency in the customs sector in accordance with the provisions of laws and regulations.</w:t>
      </w:r>
    </w:p>
    <w:p w14:paraId="00DACB52" w14:textId="77777777" w:rsidR="009243DE" w:rsidRDefault="00000000">
      <w:pPr>
        <w:pStyle w:val="BodyText"/>
        <w:spacing w:after="280"/>
        <w:jc w:val="center"/>
      </w:pPr>
      <w:r>
        <w:t xml:space="preserve">CHAPTER V </w:t>
      </w:r>
      <w:r>
        <w:br/>
        <w:t>REPORTING</w:t>
      </w:r>
    </w:p>
    <w:p w14:paraId="64B6A988" w14:textId="77777777" w:rsidR="009243DE" w:rsidRDefault="00000000">
      <w:pPr>
        <w:pStyle w:val="BodyText"/>
        <w:ind w:left="5160"/>
      </w:pPr>
      <w:r>
        <w:t>Article 16</w:t>
      </w:r>
    </w:p>
    <w:p w14:paraId="4E92AEB5" w14:textId="77777777" w:rsidR="009243DE" w:rsidRDefault="00000000">
      <w:pPr>
        <w:pStyle w:val="BodyText"/>
        <w:numPr>
          <w:ilvl w:val="0"/>
          <w:numId w:val="26"/>
        </w:numPr>
        <w:tabs>
          <w:tab w:val="left" w:pos="2639"/>
        </w:tabs>
        <w:ind w:left="2640" w:hanging="540"/>
        <w:jc w:val="both"/>
      </w:pPr>
      <w:bookmarkStart w:id="140" w:name="bookmark140"/>
      <w:bookmarkEnd w:id="140"/>
      <w:r>
        <w:t>The Inspection Agency is required to submit a quarterly recapitulation report on the implementation of Halal Product Assurance activities to the Head of the Agency through the Integrated Electronic System.</w:t>
      </w:r>
    </w:p>
    <w:p w14:paraId="6C45350F" w14:textId="77777777" w:rsidR="009243DE" w:rsidRDefault="00000000">
      <w:pPr>
        <w:pStyle w:val="BodyText"/>
        <w:numPr>
          <w:ilvl w:val="0"/>
          <w:numId w:val="26"/>
        </w:numPr>
        <w:tabs>
          <w:tab w:val="left" w:pos="2639"/>
        </w:tabs>
        <w:ind w:left="2640" w:hanging="540"/>
        <w:jc w:val="both"/>
      </w:pPr>
      <w:bookmarkStart w:id="141" w:name="bookmark141"/>
      <w:bookmarkEnd w:id="141"/>
      <w:r>
        <w:t>The report as referred to in paragraph (1) must at least contain information regarding:</w:t>
      </w:r>
    </w:p>
    <w:p w14:paraId="36118273" w14:textId="77777777" w:rsidR="009243DE" w:rsidRDefault="00000000">
      <w:pPr>
        <w:pStyle w:val="BodyText"/>
        <w:numPr>
          <w:ilvl w:val="0"/>
          <w:numId w:val="27"/>
        </w:numPr>
        <w:tabs>
          <w:tab w:val="left" w:pos="3022"/>
        </w:tabs>
        <w:ind w:left="2640"/>
      </w:pPr>
      <w:bookmarkStart w:id="142" w:name="bookmark142"/>
      <w:bookmarkEnd w:id="142"/>
      <w:r>
        <w:t>name of importer and exporter;</w:t>
      </w:r>
    </w:p>
    <w:p w14:paraId="58C6554F" w14:textId="77777777" w:rsidR="009243DE" w:rsidRDefault="00000000">
      <w:pPr>
        <w:pStyle w:val="BodyText"/>
        <w:numPr>
          <w:ilvl w:val="0"/>
          <w:numId w:val="27"/>
        </w:numPr>
        <w:tabs>
          <w:tab w:val="left" w:pos="3032"/>
        </w:tabs>
        <w:ind w:left="2640"/>
      </w:pPr>
      <w:bookmarkStart w:id="143" w:name="bookmark143"/>
      <w:bookmarkEnd w:id="143"/>
      <w:r>
        <w:t>Product list with HS code;</w:t>
      </w:r>
    </w:p>
    <w:p w14:paraId="4BC3A83E" w14:textId="77777777" w:rsidR="009243DE" w:rsidRDefault="00000000">
      <w:pPr>
        <w:pStyle w:val="BodyText"/>
        <w:numPr>
          <w:ilvl w:val="0"/>
          <w:numId w:val="27"/>
        </w:numPr>
        <w:tabs>
          <w:tab w:val="left" w:pos="3032"/>
        </w:tabs>
        <w:ind w:left="2640"/>
      </w:pPr>
      <w:bookmarkStart w:id="144" w:name="bookmark144"/>
      <w:bookmarkEnd w:id="144"/>
      <w:r>
        <w:t>country of loading/country of origin of products abroad;</w:t>
      </w:r>
    </w:p>
    <w:p w14:paraId="2C1A259F" w14:textId="77777777" w:rsidR="009243DE" w:rsidRDefault="00000000">
      <w:pPr>
        <w:pStyle w:val="BodyText"/>
        <w:numPr>
          <w:ilvl w:val="0"/>
          <w:numId w:val="27"/>
        </w:numPr>
        <w:tabs>
          <w:tab w:val="left" w:pos="3032"/>
        </w:tabs>
        <w:ind w:left="2640"/>
      </w:pPr>
      <w:bookmarkStart w:id="145" w:name="bookmark145"/>
      <w:bookmarkEnd w:id="145"/>
      <w:r>
        <w:t>port of entry;</w:t>
      </w:r>
    </w:p>
    <w:p w14:paraId="0222091A" w14:textId="77777777" w:rsidR="009243DE" w:rsidRDefault="00000000">
      <w:pPr>
        <w:pStyle w:val="BodyText"/>
        <w:numPr>
          <w:ilvl w:val="0"/>
          <w:numId w:val="27"/>
        </w:numPr>
        <w:tabs>
          <w:tab w:val="left" w:pos="3032"/>
        </w:tabs>
        <w:ind w:left="2640"/>
      </w:pPr>
      <w:bookmarkStart w:id="146" w:name="bookmark146"/>
      <w:bookmarkEnd w:id="146"/>
      <w:r>
        <w:t>volume/quantity of goods;</w:t>
      </w:r>
    </w:p>
    <w:p w14:paraId="6EC3D0BB" w14:textId="77777777" w:rsidR="009243DE" w:rsidRDefault="00000000">
      <w:pPr>
        <w:pStyle w:val="BodyText"/>
        <w:numPr>
          <w:ilvl w:val="0"/>
          <w:numId w:val="27"/>
        </w:numPr>
        <w:tabs>
          <w:tab w:val="left" w:pos="3032"/>
        </w:tabs>
        <w:ind w:left="2640"/>
      </w:pPr>
      <w:bookmarkStart w:id="147" w:name="bookmark147"/>
      <w:bookmarkEnd w:id="147"/>
      <w:r>
        <w:t>Import value; and</w:t>
      </w:r>
    </w:p>
    <w:p w14:paraId="692B8F2B" w14:textId="77777777" w:rsidR="009243DE" w:rsidRDefault="00000000">
      <w:pPr>
        <w:pStyle w:val="BodyText"/>
        <w:numPr>
          <w:ilvl w:val="0"/>
          <w:numId w:val="27"/>
        </w:numPr>
        <w:tabs>
          <w:tab w:val="left" w:pos="3032"/>
        </w:tabs>
        <w:spacing w:after="280"/>
        <w:ind w:left="2640"/>
      </w:pPr>
      <w:bookmarkStart w:id="148" w:name="bookmark148"/>
      <w:bookmarkEnd w:id="148"/>
      <w:r>
        <w:t>non-conformity information.</w:t>
      </w:r>
    </w:p>
    <w:p w14:paraId="4720517E" w14:textId="77777777" w:rsidR="009243DE" w:rsidRDefault="00000000">
      <w:pPr>
        <w:pStyle w:val="BodyText"/>
        <w:ind w:left="5160"/>
      </w:pPr>
      <w:r>
        <w:t>CHAPTER VI</w:t>
      </w:r>
    </w:p>
    <w:p w14:paraId="3DE325B1" w14:textId="77777777" w:rsidR="009243DE" w:rsidRDefault="00000000">
      <w:pPr>
        <w:pStyle w:val="BodyText"/>
        <w:spacing w:after="280"/>
        <w:ind w:left="3840"/>
      </w:pPr>
      <w:r>
        <w:lastRenderedPageBreak/>
        <w:t>MONITORING AND EVALUATION</w:t>
      </w:r>
    </w:p>
    <w:p w14:paraId="4E29C5C0" w14:textId="77777777" w:rsidR="009243DE" w:rsidRDefault="00000000">
      <w:pPr>
        <w:pStyle w:val="BodyText"/>
        <w:ind w:left="5160"/>
      </w:pPr>
      <w:r>
        <w:t>Article 17</w:t>
      </w:r>
    </w:p>
    <w:p w14:paraId="33943769" w14:textId="77777777" w:rsidR="009243DE" w:rsidRDefault="00000000">
      <w:pPr>
        <w:pStyle w:val="BodyText"/>
        <w:numPr>
          <w:ilvl w:val="0"/>
          <w:numId w:val="28"/>
        </w:numPr>
        <w:tabs>
          <w:tab w:val="left" w:pos="2639"/>
        </w:tabs>
        <w:ind w:left="2640" w:hanging="540"/>
        <w:jc w:val="both"/>
      </w:pPr>
      <w:bookmarkStart w:id="149" w:name="bookmark149"/>
      <w:bookmarkEnd w:id="149"/>
      <w:r>
        <w:t>BPJPH monitors the implementation of Halal Product Assurance.</w:t>
      </w:r>
    </w:p>
    <w:p w14:paraId="581E76C2" w14:textId="77777777" w:rsidR="009243DE" w:rsidRDefault="00000000">
      <w:pPr>
        <w:pStyle w:val="BodyText"/>
        <w:numPr>
          <w:ilvl w:val="0"/>
          <w:numId w:val="28"/>
        </w:numPr>
        <w:tabs>
          <w:tab w:val="left" w:pos="2639"/>
        </w:tabs>
        <w:ind w:left="2640" w:hanging="540"/>
        <w:jc w:val="both"/>
      </w:pPr>
      <w:bookmarkStart w:id="150" w:name="bookmark150"/>
      <w:bookmarkEnd w:id="150"/>
      <w:r>
        <w:t>In monitoring the implementation of Halal Product Assurance as referred to in paragraph (1), the Head of the Agency shall appoint a monitoring team.</w:t>
      </w:r>
    </w:p>
    <w:p w14:paraId="23BED27C" w14:textId="77777777" w:rsidR="009243DE" w:rsidRDefault="00000000">
      <w:pPr>
        <w:pStyle w:val="BodyText"/>
        <w:numPr>
          <w:ilvl w:val="0"/>
          <w:numId w:val="28"/>
        </w:numPr>
        <w:tabs>
          <w:tab w:val="left" w:pos="2639"/>
        </w:tabs>
        <w:ind w:left="2640" w:hanging="540"/>
        <w:jc w:val="both"/>
      </w:pPr>
      <w:bookmarkStart w:id="151" w:name="bookmark151"/>
      <w:bookmarkEnd w:id="151"/>
      <w:r>
        <w:t>In monitoring the implementation of Halal Product Assurance as referred to in paragraph (1), BPJPH may involve relevant ministries/institutions.</w:t>
      </w:r>
    </w:p>
    <w:p w14:paraId="6A9DA900" w14:textId="77777777" w:rsidR="009243DE" w:rsidRDefault="00000000">
      <w:pPr>
        <w:pStyle w:val="BodyText"/>
        <w:numPr>
          <w:ilvl w:val="0"/>
          <w:numId w:val="28"/>
        </w:numPr>
        <w:tabs>
          <w:tab w:val="left" w:pos="2639"/>
        </w:tabs>
        <w:ind w:left="2640" w:hanging="540"/>
        <w:jc w:val="both"/>
      </w:pPr>
      <w:bookmarkStart w:id="152" w:name="bookmark152"/>
      <w:bookmarkEnd w:id="152"/>
      <w:proofErr w:type="gramStart"/>
      <w:r>
        <w:t>Monitoring</w:t>
      </w:r>
      <w:proofErr w:type="gramEnd"/>
      <w:r>
        <w:t xml:space="preserve"> as referred to in paragraph (1) is carried out at least 1 (one) time in 1 (one) year and/or at any time if needed.</w:t>
      </w:r>
    </w:p>
    <w:p w14:paraId="3D69498E" w14:textId="77777777" w:rsidR="009243DE" w:rsidRDefault="00000000">
      <w:pPr>
        <w:pStyle w:val="BodyText"/>
        <w:numPr>
          <w:ilvl w:val="0"/>
          <w:numId w:val="28"/>
        </w:numPr>
        <w:tabs>
          <w:tab w:val="left" w:pos="2639"/>
        </w:tabs>
        <w:ind w:left="2080"/>
        <w:jc w:val="both"/>
      </w:pPr>
      <w:bookmarkStart w:id="153" w:name="bookmark153"/>
      <w:bookmarkEnd w:id="153"/>
      <w:r>
        <w:t>Monitoring results are used as an evaluation for:</w:t>
      </w:r>
    </w:p>
    <w:p w14:paraId="0B379D4A" w14:textId="77777777" w:rsidR="009243DE" w:rsidRDefault="00000000">
      <w:pPr>
        <w:pStyle w:val="BodyText"/>
        <w:numPr>
          <w:ilvl w:val="0"/>
          <w:numId w:val="29"/>
        </w:numPr>
        <w:tabs>
          <w:tab w:val="left" w:pos="3022"/>
        </w:tabs>
        <w:ind w:left="3020" w:hanging="380"/>
        <w:jc w:val="both"/>
      </w:pPr>
      <w:bookmarkStart w:id="154" w:name="bookmark154"/>
      <w:bookmarkEnd w:id="154"/>
      <w:r>
        <w:t>The Inspection Institution that has been appointed to carry out Halal Product Assurance in the following year; and</w:t>
      </w:r>
    </w:p>
    <w:p w14:paraId="6F99C50B" w14:textId="77777777" w:rsidR="009243DE" w:rsidRDefault="00000000">
      <w:pPr>
        <w:pStyle w:val="BodyText"/>
        <w:numPr>
          <w:ilvl w:val="0"/>
          <w:numId w:val="29"/>
        </w:numPr>
        <w:tabs>
          <w:tab w:val="left" w:pos="3032"/>
        </w:tabs>
        <w:spacing w:after="280"/>
        <w:ind w:left="3020" w:hanging="380"/>
        <w:jc w:val="both"/>
      </w:pPr>
      <w:bookmarkStart w:id="155" w:name="bookmark155"/>
      <w:bookmarkEnd w:id="155"/>
      <w:r>
        <w:t>Importers in the case of Halal Product Assurance applications.</w:t>
      </w:r>
    </w:p>
    <w:p w14:paraId="79293ACB" w14:textId="77777777" w:rsidR="009243DE" w:rsidRDefault="00000000">
      <w:pPr>
        <w:pStyle w:val="BodyText"/>
        <w:ind w:left="5160"/>
      </w:pPr>
      <w:r>
        <w:t>Article 18</w:t>
      </w:r>
    </w:p>
    <w:p w14:paraId="3DC16B11" w14:textId="77777777" w:rsidR="009243DE" w:rsidRDefault="00000000">
      <w:pPr>
        <w:pStyle w:val="BodyText"/>
        <w:numPr>
          <w:ilvl w:val="0"/>
          <w:numId w:val="30"/>
        </w:numPr>
        <w:tabs>
          <w:tab w:val="left" w:pos="2639"/>
        </w:tabs>
        <w:ind w:left="2640" w:hanging="540"/>
        <w:jc w:val="both"/>
      </w:pPr>
      <w:bookmarkStart w:id="156" w:name="bookmark156"/>
      <w:bookmarkEnd w:id="156"/>
      <w:r>
        <w:t>Implementation of monitoring as referred to in Article 17 paragraph (1) is carried out on:</w:t>
      </w:r>
    </w:p>
    <w:p w14:paraId="4035459D" w14:textId="77777777" w:rsidR="009243DE" w:rsidRDefault="00000000">
      <w:pPr>
        <w:pStyle w:val="BodyText"/>
        <w:numPr>
          <w:ilvl w:val="0"/>
          <w:numId w:val="31"/>
        </w:numPr>
        <w:tabs>
          <w:tab w:val="left" w:pos="3022"/>
        </w:tabs>
        <w:ind w:left="3020" w:hanging="380"/>
        <w:jc w:val="both"/>
      </w:pPr>
      <w:bookmarkStart w:id="157" w:name="bookmark157"/>
      <w:bookmarkEnd w:id="157"/>
      <w:r>
        <w:t>compliance of the Inspection Agency with the implementation of Halal Product Assurance activities; and</w:t>
      </w:r>
    </w:p>
    <w:p w14:paraId="56BC7B17" w14:textId="77777777" w:rsidR="009243DE" w:rsidRDefault="00000000">
      <w:pPr>
        <w:pStyle w:val="BodyText"/>
        <w:numPr>
          <w:ilvl w:val="0"/>
          <w:numId w:val="31"/>
        </w:numPr>
        <w:tabs>
          <w:tab w:val="left" w:pos="3032"/>
        </w:tabs>
        <w:ind w:left="3020" w:hanging="380"/>
        <w:jc w:val="both"/>
      </w:pPr>
      <w:bookmarkStart w:id="158" w:name="bookmark158"/>
      <w:bookmarkEnd w:id="158"/>
      <w:r>
        <w:t>consistency in fulfilling the required documents as an implementer of Halal Product Assurance.</w:t>
      </w:r>
    </w:p>
    <w:p w14:paraId="17CB0024" w14:textId="77777777" w:rsidR="009243DE" w:rsidRDefault="00000000">
      <w:pPr>
        <w:pStyle w:val="BodyText"/>
        <w:numPr>
          <w:ilvl w:val="0"/>
          <w:numId w:val="30"/>
        </w:numPr>
        <w:tabs>
          <w:tab w:val="left" w:pos="2639"/>
        </w:tabs>
        <w:spacing w:after="280"/>
        <w:ind w:left="2640" w:hanging="540"/>
        <w:jc w:val="both"/>
      </w:pPr>
      <w:bookmarkStart w:id="159" w:name="bookmark159"/>
      <w:bookmarkEnd w:id="159"/>
      <w:proofErr w:type="gramStart"/>
      <w:r>
        <w:t>Monitoring of</w:t>
      </w:r>
      <w:proofErr w:type="gramEnd"/>
      <w:r>
        <w:t xml:space="preserve"> the consistency of fulfillment of the required documents as an implementer of Halal Product Assurance as referred to in paragraph (1) letter b can only be carried out by BPJPH.</w:t>
      </w:r>
    </w:p>
    <w:p w14:paraId="61D1364C" w14:textId="77777777" w:rsidR="009243DE" w:rsidRDefault="00000000">
      <w:pPr>
        <w:pStyle w:val="BodyText"/>
        <w:ind w:left="5160"/>
      </w:pPr>
      <w:r>
        <w:t>CHAPTER VII</w:t>
      </w:r>
    </w:p>
    <w:p w14:paraId="321CFDEB" w14:textId="77777777" w:rsidR="009243DE" w:rsidRDefault="00000000">
      <w:pPr>
        <w:pStyle w:val="BodyText"/>
        <w:spacing w:after="280"/>
        <w:ind w:left="4200"/>
      </w:pPr>
      <w:r>
        <w:t>ADMINISTRATIVE SANCTIONS</w:t>
      </w:r>
    </w:p>
    <w:p w14:paraId="1D45E0F6" w14:textId="77777777" w:rsidR="009243DE" w:rsidRDefault="00000000">
      <w:pPr>
        <w:pStyle w:val="BodyText"/>
        <w:ind w:left="5160"/>
      </w:pPr>
      <w:r>
        <w:t>Article 19</w:t>
      </w:r>
    </w:p>
    <w:p w14:paraId="1CD406E0" w14:textId="77777777" w:rsidR="009243DE" w:rsidRDefault="00000000">
      <w:pPr>
        <w:pStyle w:val="BodyText"/>
        <w:numPr>
          <w:ilvl w:val="0"/>
          <w:numId w:val="32"/>
        </w:numPr>
        <w:tabs>
          <w:tab w:val="left" w:pos="2658"/>
        </w:tabs>
        <w:ind w:left="2640" w:hanging="540"/>
        <w:jc w:val="both"/>
      </w:pPr>
      <w:bookmarkStart w:id="160" w:name="bookmark160"/>
      <w:bookmarkEnd w:id="160"/>
      <w:r>
        <w:t>Inspection institutions that violate the implementation of Halal Product Assurance will be subject to administrative sanctions.</w:t>
      </w:r>
    </w:p>
    <w:p w14:paraId="0D187A1F" w14:textId="77777777" w:rsidR="009243DE" w:rsidRDefault="00000000">
      <w:pPr>
        <w:pStyle w:val="BodyText"/>
        <w:numPr>
          <w:ilvl w:val="0"/>
          <w:numId w:val="32"/>
        </w:numPr>
        <w:tabs>
          <w:tab w:val="left" w:pos="2658"/>
        </w:tabs>
        <w:ind w:left="2640" w:hanging="540"/>
        <w:jc w:val="both"/>
      </w:pPr>
      <w:bookmarkStart w:id="161" w:name="bookmark161"/>
      <w:bookmarkEnd w:id="161"/>
      <w:r>
        <w:t xml:space="preserve">The administrative </w:t>
      </w:r>
      <w:proofErr w:type="gramStart"/>
      <w:r>
        <w:t>sanctions as</w:t>
      </w:r>
      <w:proofErr w:type="gramEnd"/>
      <w:r>
        <w:t xml:space="preserve"> referred to in paragraph (1) are:</w:t>
      </w:r>
    </w:p>
    <w:p w14:paraId="7F11BA52" w14:textId="77777777" w:rsidR="009243DE" w:rsidRDefault="00000000">
      <w:pPr>
        <w:pStyle w:val="BodyText"/>
        <w:numPr>
          <w:ilvl w:val="0"/>
          <w:numId w:val="33"/>
        </w:numPr>
        <w:tabs>
          <w:tab w:val="left" w:pos="3053"/>
        </w:tabs>
        <w:ind w:left="2640"/>
      </w:pPr>
      <w:bookmarkStart w:id="162" w:name="bookmark162"/>
      <w:bookmarkEnd w:id="162"/>
      <w:r>
        <w:t>written warning;</w:t>
      </w:r>
    </w:p>
    <w:p w14:paraId="6625CB6E" w14:textId="77777777" w:rsidR="009243DE" w:rsidRDefault="00000000">
      <w:pPr>
        <w:pStyle w:val="BodyText"/>
        <w:numPr>
          <w:ilvl w:val="0"/>
          <w:numId w:val="33"/>
        </w:numPr>
        <w:tabs>
          <w:tab w:val="left" w:pos="3053"/>
        </w:tabs>
        <w:ind w:left="2640"/>
      </w:pPr>
      <w:bookmarkStart w:id="163" w:name="bookmark163"/>
      <w:bookmarkEnd w:id="163"/>
      <w:r>
        <w:t>operational freeze; and/or</w:t>
      </w:r>
    </w:p>
    <w:p w14:paraId="52FA2DAD" w14:textId="77777777" w:rsidR="009243DE" w:rsidRDefault="00000000">
      <w:pPr>
        <w:pStyle w:val="BodyText"/>
        <w:numPr>
          <w:ilvl w:val="0"/>
          <w:numId w:val="33"/>
        </w:numPr>
        <w:tabs>
          <w:tab w:val="left" w:pos="3053"/>
        </w:tabs>
        <w:spacing w:after="280"/>
        <w:ind w:left="3020" w:hanging="360"/>
        <w:jc w:val="both"/>
      </w:pPr>
      <w:bookmarkStart w:id="164" w:name="bookmark164"/>
      <w:bookmarkEnd w:id="164"/>
      <w:r>
        <w:t>revocation of appointment as Halal Product Assurance implementer.</w:t>
      </w:r>
    </w:p>
    <w:p w14:paraId="62B72335" w14:textId="77777777" w:rsidR="009243DE" w:rsidRDefault="00000000">
      <w:pPr>
        <w:pStyle w:val="BodyText"/>
        <w:ind w:left="5160"/>
      </w:pPr>
      <w:r>
        <w:t>Article 20</w:t>
      </w:r>
    </w:p>
    <w:p w14:paraId="26CE8E88" w14:textId="77777777" w:rsidR="009243DE" w:rsidRDefault="00000000">
      <w:pPr>
        <w:pStyle w:val="BodyText"/>
        <w:numPr>
          <w:ilvl w:val="0"/>
          <w:numId w:val="34"/>
        </w:numPr>
        <w:tabs>
          <w:tab w:val="left" w:pos="2658"/>
        </w:tabs>
        <w:ind w:left="2640" w:hanging="540"/>
        <w:jc w:val="both"/>
      </w:pPr>
      <w:bookmarkStart w:id="165" w:name="bookmark165"/>
      <w:bookmarkEnd w:id="165"/>
      <w:r>
        <w:t>Administrative sanctions in the form of written warnings as referred to in Article 19 paragraph (2) letter a are imposed for violations in Article 6 paragraph (4), Article 7 paragraph (1), Article 7 paragraph (2), Article 11 paragraph (4), and Article 16 paragraph (1).</w:t>
      </w:r>
    </w:p>
    <w:p w14:paraId="5D3ECEEC" w14:textId="77777777" w:rsidR="009243DE" w:rsidRDefault="00000000">
      <w:pPr>
        <w:pStyle w:val="BodyText"/>
        <w:numPr>
          <w:ilvl w:val="0"/>
          <w:numId w:val="34"/>
        </w:numPr>
        <w:tabs>
          <w:tab w:val="left" w:pos="2658"/>
        </w:tabs>
        <w:ind w:left="2640" w:hanging="540"/>
        <w:jc w:val="both"/>
      </w:pPr>
      <w:bookmarkStart w:id="166" w:name="bookmark166"/>
      <w:bookmarkEnd w:id="166"/>
      <w:r>
        <w:t xml:space="preserve">Administrative sanctions in the form of freezing operations as referred to in Article 19 paragraph (2) letter </w:t>
      </w:r>
      <w:r>
        <w:lastRenderedPageBreak/>
        <w:t>b are imposed for violations in Article 6 paragraph (5), or repeated violations as referred to in paragraph (1) after being subject to administrative sanctions in the form of a written warning.</w:t>
      </w:r>
    </w:p>
    <w:p w14:paraId="4D951391" w14:textId="77777777" w:rsidR="009243DE" w:rsidRDefault="00000000">
      <w:pPr>
        <w:pStyle w:val="BodyText"/>
        <w:numPr>
          <w:ilvl w:val="0"/>
          <w:numId w:val="34"/>
        </w:numPr>
        <w:tabs>
          <w:tab w:val="left" w:pos="2658"/>
        </w:tabs>
        <w:spacing w:after="280"/>
        <w:ind w:left="2640" w:hanging="540"/>
        <w:jc w:val="both"/>
      </w:pPr>
      <w:bookmarkStart w:id="167" w:name="bookmark167"/>
      <w:bookmarkEnd w:id="167"/>
      <w:r>
        <w:t>Administrative sanctions in the form of revocation of the designation as an implementer of Halal Product Assurance as referred to in Article 19 paragraph (2) letter c shall be imposed on the results of the implementation of monitoring as referred to in Article 18 letter b and repeated violations as referred to in paragraph (2) after being subject to administrative sanctions in the form of freezing of operations.</w:t>
      </w:r>
    </w:p>
    <w:p w14:paraId="6B1C87BA" w14:textId="77777777" w:rsidR="009243DE" w:rsidRDefault="00000000">
      <w:pPr>
        <w:pStyle w:val="BodyText"/>
        <w:ind w:left="5160"/>
      </w:pPr>
      <w:r>
        <w:t>Article 21</w:t>
      </w:r>
    </w:p>
    <w:p w14:paraId="408FD38C" w14:textId="77777777" w:rsidR="009243DE" w:rsidRDefault="00000000">
      <w:pPr>
        <w:pStyle w:val="BodyText"/>
        <w:numPr>
          <w:ilvl w:val="0"/>
          <w:numId w:val="35"/>
        </w:numPr>
        <w:tabs>
          <w:tab w:val="left" w:pos="2658"/>
        </w:tabs>
        <w:ind w:left="2640" w:hanging="540"/>
        <w:jc w:val="both"/>
      </w:pPr>
      <w:bookmarkStart w:id="168" w:name="bookmark168"/>
      <w:bookmarkEnd w:id="168"/>
      <w:r>
        <w:t>Importers who violate the provisions as referred to in Article 11 paragraph (8) and Article 12 paragraph (3) shall be subject to administrative sanctions.</w:t>
      </w:r>
    </w:p>
    <w:p w14:paraId="68B367C4" w14:textId="77777777" w:rsidR="009243DE" w:rsidRDefault="00000000">
      <w:pPr>
        <w:pStyle w:val="BodyText"/>
        <w:numPr>
          <w:ilvl w:val="0"/>
          <w:numId w:val="35"/>
        </w:numPr>
        <w:tabs>
          <w:tab w:val="left" w:pos="2658"/>
        </w:tabs>
        <w:ind w:left="2640" w:hanging="540"/>
        <w:jc w:val="both"/>
      </w:pPr>
      <w:bookmarkStart w:id="169" w:name="bookmark169"/>
      <w:bookmarkEnd w:id="169"/>
      <w:r>
        <w:t xml:space="preserve">The administrative </w:t>
      </w:r>
      <w:proofErr w:type="gramStart"/>
      <w:r>
        <w:t>sanctions as</w:t>
      </w:r>
      <w:proofErr w:type="gramEnd"/>
      <w:r>
        <w:t xml:space="preserve"> referred to in paragraph (1) are:</w:t>
      </w:r>
    </w:p>
    <w:p w14:paraId="45A0B61A" w14:textId="77777777" w:rsidR="009243DE" w:rsidRDefault="00000000">
      <w:pPr>
        <w:pStyle w:val="BodyText"/>
        <w:numPr>
          <w:ilvl w:val="0"/>
          <w:numId w:val="36"/>
        </w:numPr>
        <w:tabs>
          <w:tab w:val="left" w:pos="3065"/>
        </w:tabs>
        <w:ind w:left="2720"/>
      </w:pPr>
      <w:bookmarkStart w:id="170" w:name="bookmark170"/>
      <w:bookmarkEnd w:id="170"/>
      <w:r>
        <w:t>written warning;</w:t>
      </w:r>
    </w:p>
    <w:p w14:paraId="4176CC80" w14:textId="77777777" w:rsidR="009243DE" w:rsidRDefault="00000000">
      <w:pPr>
        <w:pStyle w:val="BodyText"/>
        <w:numPr>
          <w:ilvl w:val="0"/>
          <w:numId w:val="36"/>
        </w:numPr>
        <w:tabs>
          <w:tab w:val="left" w:pos="3075"/>
        </w:tabs>
        <w:ind w:left="2720"/>
      </w:pPr>
      <w:bookmarkStart w:id="171" w:name="bookmark171"/>
      <w:bookmarkEnd w:id="171"/>
      <w:r>
        <w:t>revocation of Halal Certificate;</w:t>
      </w:r>
    </w:p>
    <w:p w14:paraId="0590282A" w14:textId="77777777" w:rsidR="009243DE" w:rsidRDefault="00000000">
      <w:pPr>
        <w:pStyle w:val="BodyText"/>
        <w:numPr>
          <w:ilvl w:val="0"/>
          <w:numId w:val="36"/>
        </w:numPr>
        <w:tabs>
          <w:tab w:val="left" w:pos="3075"/>
        </w:tabs>
        <w:ind w:left="2720"/>
      </w:pPr>
      <w:bookmarkStart w:id="172" w:name="bookmark172"/>
      <w:bookmarkEnd w:id="172"/>
      <w:r>
        <w:t>revocation of Registration Number;</w:t>
      </w:r>
    </w:p>
    <w:p w14:paraId="066188AF" w14:textId="77777777" w:rsidR="009243DE" w:rsidRDefault="00000000">
      <w:pPr>
        <w:pStyle w:val="BodyText"/>
        <w:numPr>
          <w:ilvl w:val="0"/>
          <w:numId w:val="36"/>
        </w:numPr>
        <w:tabs>
          <w:tab w:val="left" w:pos="3075"/>
        </w:tabs>
        <w:ind w:left="2720"/>
      </w:pPr>
      <w:bookmarkStart w:id="173" w:name="bookmark173"/>
      <w:bookmarkEnd w:id="173"/>
      <w:r>
        <w:t>withdrawal of goods from circulation; and/or</w:t>
      </w:r>
    </w:p>
    <w:p w14:paraId="66C5689B" w14:textId="77777777" w:rsidR="009243DE" w:rsidRDefault="00000000">
      <w:pPr>
        <w:pStyle w:val="BodyText"/>
        <w:numPr>
          <w:ilvl w:val="0"/>
          <w:numId w:val="36"/>
        </w:numPr>
        <w:tabs>
          <w:tab w:val="left" w:pos="3075"/>
        </w:tabs>
        <w:spacing w:after="280"/>
        <w:ind w:left="2720"/>
      </w:pPr>
      <w:bookmarkStart w:id="174" w:name="bookmark174"/>
      <w:bookmarkEnd w:id="174"/>
      <w:r>
        <w:t>destruction of goods.</w:t>
      </w:r>
    </w:p>
    <w:p w14:paraId="3E4AE3A4" w14:textId="77777777" w:rsidR="009243DE" w:rsidRDefault="00000000">
      <w:pPr>
        <w:pStyle w:val="BodyText"/>
        <w:ind w:left="5160"/>
      </w:pPr>
      <w:r>
        <w:t>Article 22</w:t>
      </w:r>
    </w:p>
    <w:p w14:paraId="5A0BE28B" w14:textId="77777777" w:rsidR="009243DE" w:rsidRDefault="00000000">
      <w:pPr>
        <w:pStyle w:val="BodyText"/>
        <w:spacing w:after="280"/>
        <w:ind w:left="2080" w:firstLine="20"/>
        <w:jc w:val="both"/>
      </w:pPr>
      <w:r>
        <w:t>Further provisions regarding the procedures for imposing administrative sanctions as referred to in Article 19 and Article 21 are determined by the Head of the Agency.</w:t>
      </w:r>
    </w:p>
    <w:p w14:paraId="14FED1C7" w14:textId="77777777" w:rsidR="009243DE" w:rsidRDefault="00000000">
      <w:pPr>
        <w:pStyle w:val="BodyText"/>
        <w:ind w:left="5160"/>
      </w:pPr>
      <w:r>
        <w:t>CHAPTER VIII</w:t>
      </w:r>
    </w:p>
    <w:p w14:paraId="0EC28C9F" w14:textId="77777777" w:rsidR="009243DE" w:rsidRDefault="00000000">
      <w:pPr>
        <w:pStyle w:val="BodyText"/>
        <w:spacing w:after="280"/>
        <w:ind w:left="4260"/>
      </w:pPr>
      <w:r>
        <w:t>OTHER PROVISIONS</w:t>
      </w:r>
    </w:p>
    <w:p w14:paraId="5899749F" w14:textId="77777777" w:rsidR="009243DE" w:rsidRDefault="00000000">
      <w:pPr>
        <w:pStyle w:val="BodyText"/>
        <w:spacing w:after="100"/>
        <w:ind w:left="5160"/>
      </w:pPr>
      <w:r>
        <w:t>Article 23</w:t>
      </w:r>
    </w:p>
    <w:p w14:paraId="121BCED5" w14:textId="77777777" w:rsidR="009243DE" w:rsidRDefault="00000000">
      <w:pPr>
        <w:pStyle w:val="BodyText"/>
        <w:spacing w:after="280"/>
        <w:ind w:left="2080" w:firstLine="20"/>
        <w:jc w:val="both"/>
      </w:pPr>
      <w:proofErr w:type="gramStart"/>
      <w:r>
        <w:t>In the event that</w:t>
      </w:r>
      <w:proofErr w:type="gramEnd"/>
      <w:r>
        <w:t xml:space="preserve"> an Inspection Institution is subject to administrative sanctions in the form of revocation of its designation as a Halal Product Assurance implementer, BPJPH can carry out a new selection process to appoint a Halal Product Assurance implementer.</w:t>
      </w:r>
    </w:p>
    <w:p w14:paraId="4FDA7767" w14:textId="77777777" w:rsidR="009243DE" w:rsidRDefault="00000000">
      <w:pPr>
        <w:pStyle w:val="BodyText"/>
        <w:ind w:left="5160"/>
      </w:pPr>
      <w:r>
        <w:t>Article 24</w:t>
      </w:r>
    </w:p>
    <w:p w14:paraId="0B2382D6" w14:textId="77777777" w:rsidR="009243DE" w:rsidRDefault="00000000">
      <w:pPr>
        <w:pStyle w:val="BodyText"/>
        <w:spacing w:after="280"/>
        <w:ind w:left="2080" w:firstLine="20"/>
        <w:jc w:val="both"/>
      </w:pPr>
      <w:r>
        <w:t>Since the enactment of this Agency Regulation, within a maximum period of 1 (one) year the Head of the Agency must propose the amount/nominal rate for Halal Product Assurance to the minister who carries out government affairs in the field of state finance.</w:t>
      </w:r>
    </w:p>
    <w:p w14:paraId="6C5F0C1A" w14:textId="77777777" w:rsidR="009243DE" w:rsidRDefault="00000000">
      <w:pPr>
        <w:pStyle w:val="BodyText"/>
        <w:ind w:left="5240"/>
      </w:pPr>
      <w:r>
        <w:t>CHAPTER IX</w:t>
      </w:r>
    </w:p>
    <w:p w14:paraId="156042C6" w14:textId="77777777" w:rsidR="009243DE" w:rsidRDefault="00000000">
      <w:pPr>
        <w:pStyle w:val="BodyText"/>
        <w:spacing w:after="280"/>
        <w:ind w:left="5080"/>
      </w:pPr>
      <w:r>
        <w:t>CLOSING</w:t>
      </w:r>
    </w:p>
    <w:p w14:paraId="28EE6D30" w14:textId="77777777" w:rsidR="009243DE" w:rsidRDefault="00000000">
      <w:pPr>
        <w:pStyle w:val="BodyText"/>
        <w:ind w:left="5160"/>
      </w:pPr>
      <w:r>
        <w:t>Article 25</w:t>
      </w:r>
    </w:p>
    <w:p w14:paraId="5DDF9A4F" w14:textId="77777777" w:rsidR="009243DE" w:rsidRDefault="00000000">
      <w:pPr>
        <w:pStyle w:val="BodyText"/>
        <w:spacing w:after="280"/>
        <w:ind w:left="2080" w:firstLine="20"/>
        <w:jc w:val="both"/>
        <w:sectPr w:rsidR="009243DE">
          <w:type w:val="continuous"/>
          <w:pgSz w:w="12240" w:h="18720"/>
          <w:pgMar w:top="1429" w:right="1469" w:bottom="1484" w:left="1459" w:header="0" w:footer="3" w:gutter="0"/>
          <w:cols w:space="720"/>
          <w:noEndnote/>
          <w:docGrid w:linePitch="360"/>
        </w:sectPr>
      </w:pPr>
      <w:r>
        <w:t xml:space="preserve">This Agency Regulation shall come into </w:t>
      </w:r>
      <w:proofErr w:type="gramStart"/>
      <w:r>
        <w:t>effect after</w:t>
      </w:r>
      <w:proofErr w:type="gramEnd"/>
      <w:r>
        <w:t xml:space="preserve"> 30 (thirty) days from the date of promulgation.</w:t>
      </w:r>
    </w:p>
    <w:p w14:paraId="662FBAAA" w14:textId="77777777" w:rsidR="009243DE" w:rsidRDefault="00000000">
      <w:pPr>
        <w:spacing w:line="1" w:lineRule="exact"/>
      </w:pPr>
      <w:r>
        <w:rPr>
          <w:noProof/>
        </w:rPr>
        <w:lastRenderedPageBreak/>
        <w:drawing>
          <wp:anchor distT="0" distB="0" distL="114300" distR="114300" simplePos="0" relativeHeight="125829382" behindDoc="0" locked="0" layoutInCell="1" allowOverlap="1" wp14:anchorId="4193CB70" wp14:editId="5DF06FB0">
            <wp:simplePos x="0" y="0"/>
            <wp:positionH relativeFrom="page">
              <wp:posOffset>911225</wp:posOffset>
            </wp:positionH>
            <wp:positionV relativeFrom="paragraph">
              <wp:posOffset>713105</wp:posOffset>
            </wp:positionV>
            <wp:extent cx="1024255" cy="1024255"/>
            <wp:effectExtent l="0" t="0" r="0" b="0"/>
            <wp:wrapSquare wrapText="bothSides"/>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0"/>
                    <a:stretch/>
                  </pic:blipFill>
                  <pic:spPr>
                    <a:xfrm>
                      <a:off x="0" y="0"/>
                      <a:ext cx="1024255" cy="1024255"/>
                    </a:xfrm>
                    <a:prstGeom prst="rect">
                      <a:avLst/>
                    </a:prstGeom>
                  </pic:spPr>
                </pic:pic>
              </a:graphicData>
            </a:graphic>
          </wp:anchor>
        </w:drawing>
      </w:r>
      <w:r>
        <w:rPr>
          <w:noProof/>
        </w:rPr>
        <w:drawing>
          <wp:anchor distT="152400" distB="164465" distL="699770" distR="845820" simplePos="0" relativeHeight="125829383" behindDoc="0" locked="0" layoutInCell="1" allowOverlap="1" wp14:anchorId="6BF99145" wp14:editId="6046F834">
            <wp:simplePos x="0" y="0"/>
            <wp:positionH relativeFrom="page">
              <wp:posOffset>4060190</wp:posOffset>
            </wp:positionH>
            <wp:positionV relativeFrom="paragraph">
              <wp:posOffset>1996440</wp:posOffset>
            </wp:positionV>
            <wp:extent cx="530225" cy="475615"/>
            <wp:effectExtent l="0" t="0" r="0" b="0"/>
            <wp:wrapTopAndBottom/>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1"/>
                    <a:stretch/>
                  </pic:blipFill>
                  <pic:spPr>
                    <a:xfrm>
                      <a:off x="0" y="0"/>
                      <a:ext cx="530225" cy="475615"/>
                    </a:xfrm>
                    <a:prstGeom prst="rect">
                      <a:avLst/>
                    </a:prstGeom>
                  </pic:spPr>
                </pic:pic>
              </a:graphicData>
            </a:graphic>
          </wp:anchor>
        </w:drawing>
      </w:r>
      <w:r>
        <w:rPr>
          <w:noProof/>
        </w:rPr>
        <mc:AlternateContent>
          <mc:Choice Requires="wps">
            <w:drawing>
              <wp:anchor distT="597535" distB="0" distL="114300" distR="114300" simplePos="0" relativeHeight="125829384" behindDoc="0" locked="0" layoutInCell="1" allowOverlap="1" wp14:anchorId="1DACD1B6" wp14:editId="09F5FF66">
                <wp:simplePos x="0" y="0"/>
                <wp:positionH relativeFrom="page">
                  <wp:posOffset>3474720</wp:posOffset>
                </wp:positionH>
                <wp:positionV relativeFrom="paragraph">
                  <wp:posOffset>2441575</wp:posOffset>
                </wp:positionV>
                <wp:extent cx="1844040" cy="19177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844040" cy="191770"/>
                        </a:xfrm>
                        <a:prstGeom prst="rect">
                          <a:avLst/>
                        </a:prstGeom>
                        <a:noFill/>
                      </wps:spPr>
                      <wps:txbx>
                        <w:txbxContent>
                          <w:p w14:paraId="6F908D45" w14:textId="77777777" w:rsidR="009243DE" w:rsidRDefault="00000000">
                            <w:pPr>
                              <w:pStyle w:val="BodyText"/>
                            </w:pPr>
                            <w:r>
                              <w:t>AHMAD r^RnL HASAN</w:t>
                            </w:r>
                          </w:p>
                        </w:txbxContent>
                      </wps:txbx>
                      <wps:bodyPr wrap="none" lIns="0" tIns="0" rIns="0" bIns="0"/>
                    </wps:wsp>
                  </a:graphicData>
                </a:graphic>
              </wp:anchor>
            </w:drawing>
          </mc:Choice>
          <mc:Fallback>
            <w:pict>
              <v:shape w14:anchorId="1DACD1B6" id="Shape 13" o:spid="_x0000_s1028" type="#_x0000_t202" style="position:absolute;margin-left:273.6pt;margin-top:192.25pt;width:145.2pt;height:15.1pt;z-index:125829384;visibility:visible;mso-wrap-style:none;mso-wrap-distance-left:9pt;mso-wrap-distance-top:47.0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" filled="f" stroked="f">
                <v:textbox inset="0,0,0,0">
                  <w:txbxContent>
                    <w:p w14:paraId="6F908D45" w14:textId="77777777" w:rsidR="009243DE" w:rsidRDefault="00000000">
                      <w:pPr>
                        <w:pStyle w:val="BodyText"/>
                      </w:pPr>
                      <w:r>
                        <w:t>AHMAD r^RnL HASAN</w:t>
                      </w:r>
                    </w:p>
                  </w:txbxContent>
                </v:textbox>
                <w10:wrap type="topAndBottom" anchorx="page"/>
              </v:shape>
            </w:pict>
          </mc:Fallback>
        </mc:AlternateContent>
      </w:r>
    </w:p>
    <w:p w14:paraId="5018F029" w14:textId="77777777" w:rsidR="009243DE" w:rsidRDefault="00000000">
      <w:pPr>
        <w:pStyle w:val="BodyText"/>
        <w:spacing w:after="260"/>
        <w:ind w:left="2120"/>
        <w:jc w:val="both"/>
      </w:pPr>
      <w:r>
        <w:t>In order that everyone knows, it is ordered that this Agency Regulation be promulgated by placing it in the State Gazette of the Republic of Indonesia.</w:t>
      </w:r>
    </w:p>
    <w:p w14:paraId="67C23E04" w14:textId="77777777" w:rsidR="009243DE" w:rsidRDefault="00000000">
      <w:pPr>
        <w:pStyle w:val="BodyText"/>
        <w:spacing w:after="220"/>
        <w:ind w:left="2260"/>
      </w:pPr>
      <w:r>
        <w:t>Established in Jakarta on August 7, 2026</w:t>
      </w:r>
    </w:p>
    <w:p w14:paraId="21D21997" w14:textId="77777777" w:rsidR="009243DE" w:rsidRDefault="00000000">
      <w:pPr>
        <w:pStyle w:val="BodyText"/>
        <w:ind w:left="2260"/>
      </w:pPr>
      <w:r>
        <w:t>HEAD OF THE HALAL PRODUCT ASSURANCE ORGANIZING AGENCY</w:t>
      </w:r>
    </w:p>
    <w:p w14:paraId="142C6C2E" w14:textId="77777777" w:rsidR="009243DE" w:rsidRDefault="00000000">
      <w:pPr>
        <w:pStyle w:val="BodyText"/>
        <w:ind w:left="2260"/>
        <w:sectPr w:rsidR="009243DE">
          <w:pgSz w:w="12240" w:h="18720"/>
          <w:pgMar w:top="1440" w:right="1449" w:bottom="470" w:left="1478" w:header="0" w:footer="3" w:gutter="0"/>
          <w:cols w:space="720"/>
          <w:noEndnote/>
          <w:docGrid w:linePitch="360"/>
        </w:sectPr>
      </w:pPr>
      <w:r>
        <w:t>REPUBLIC OF INDONESIA,</w:t>
      </w:r>
    </w:p>
    <w:p w14:paraId="073EEEA4" w14:textId="77777777" w:rsidR="009243DE" w:rsidRDefault="009243DE">
      <w:pPr>
        <w:spacing w:before="58" w:after="58" w:line="240" w:lineRule="exact"/>
        <w:rPr>
          <w:sz w:val="19"/>
          <w:szCs w:val="19"/>
        </w:rPr>
      </w:pPr>
    </w:p>
    <w:p w14:paraId="1455B976" w14:textId="77777777" w:rsidR="009243DE" w:rsidRDefault="009243DE">
      <w:pPr>
        <w:spacing w:line="1" w:lineRule="exact"/>
        <w:sectPr w:rsidR="009243DE">
          <w:type w:val="continuous"/>
          <w:pgSz w:w="12240" w:h="18720"/>
          <w:pgMar w:top="1440" w:right="0" w:bottom="470" w:left="0" w:header="0" w:footer="3" w:gutter="0"/>
          <w:cols w:space="720"/>
          <w:noEndnote/>
          <w:docGrid w:linePitch="360"/>
        </w:sectPr>
      </w:pPr>
    </w:p>
    <w:p w14:paraId="37B899F7" w14:textId="77777777" w:rsidR="009243DE" w:rsidRDefault="00000000">
      <w:pPr>
        <w:pStyle w:val="BodyText"/>
        <w:spacing w:after="240" w:line="257" w:lineRule="auto"/>
      </w:pPr>
      <w:r>
        <w:t xml:space="preserve">Promulgated in Jakarta </w:t>
      </w:r>
      <w:r>
        <w:rPr>
          <w:vertAlign w:val="superscript"/>
        </w:rPr>
        <w:t>on</w:t>
      </w:r>
      <w:r>
        <w:t xml:space="preserve"> August </w:t>
      </w:r>
      <w:r>
        <w:rPr>
          <w:color w:val="2F2F2F"/>
          <w:vertAlign w:val="subscript"/>
        </w:rPr>
        <w:t xml:space="preserve">10, </w:t>
      </w:r>
      <w:r>
        <w:rPr>
          <w:color w:val="2F2F2F"/>
        </w:rPr>
        <w:t>2026</w:t>
      </w:r>
    </w:p>
    <w:p w14:paraId="3FF7781D" w14:textId="77777777" w:rsidR="009243DE" w:rsidRDefault="00000000">
      <w:pPr>
        <w:pStyle w:val="BodyText"/>
      </w:pPr>
      <w:r>
        <w:t>DIRECTOR GENERAL</w:t>
      </w:r>
    </w:p>
    <w:p w14:paraId="13C7D325" w14:textId="77777777" w:rsidR="009243DE" w:rsidRDefault="00000000">
      <w:pPr>
        <w:pStyle w:val="BodyText"/>
      </w:pPr>
      <w:r>
        <w:t>LEGISLATION</w:t>
      </w:r>
    </w:p>
    <w:p w14:paraId="73FBE76A" w14:textId="77777777" w:rsidR="009243DE" w:rsidRDefault="00000000">
      <w:pPr>
        <w:pStyle w:val="BodyText"/>
      </w:pPr>
      <w:r>
        <w:t>MINISTRY OF LAW OF THE REPUBLIC OF INDONESIA,</w:t>
      </w:r>
    </w:p>
    <w:p w14:paraId="21E9B775" w14:textId="77777777" w:rsidR="009243DE" w:rsidRDefault="00000000">
      <w:pPr>
        <w:spacing w:line="1" w:lineRule="exact"/>
        <w:sectPr w:rsidR="009243DE">
          <w:type w:val="continuous"/>
          <w:pgSz w:w="12240" w:h="18720"/>
          <w:pgMar w:top="1440" w:right="1503" w:bottom="470" w:left="1565" w:header="0" w:footer="3" w:gutter="0"/>
          <w:cols w:space="720"/>
          <w:noEndnote/>
          <w:docGrid w:linePitch="360"/>
        </w:sectPr>
      </w:pPr>
      <w:r>
        <w:rPr>
          <w:noProof/>
        </w:rPr>
        <w:drawing>
          <wp:anchor distT="12700" distB="0" distL="0" distR="0" simplePos="0" relativeHeight="125829386" behindDoc="0" locked="0" layoutInCell="1" allowOverlap="1" wp14:anchorId="3D539C16" wp14:editId="4B97BC07">
            <wp:simplePos x="0" y="0"/>
            <wp:positionH relativeFrom="page">
              <wp:posOffset>1402080</wp:posOffset>
            </wp:positionH>
            <wp:positionV relativeFrom="paragraph">
              <wp:posOffset>12700</wp:posOffset>
            </wp:positionV>
            <wp:extent cx="304800" cy="426720"/>
            <wp:effectExtent l="0" t="0" r="0" b="0"/>
            <wp:wrapTopAndBottom/>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2"/>
                    <a:stretch/>
                  </pic:blipFill>
                  <pic:spPr>
                    <a:xfrm>
                      <a:off x="0" y="0"/>
                      <a:ext cx="304800" cy="426720"/>
                    </a:xfrm>
                    <a:prstGeom prst="rect">
                      <a:avLst/>
                    </a:prstGeom>
                  </pic:spPr>
                </pic:pic>
              </a:graphicData>
            </a:graphic>
          </wp:anchor>
        </w:drawing>
      </w:r>
    </w:p>
    <w:p w14:paraId="1E2FD75A" w14:textId="77777777" w:rsidR="009243DE" w:rsidRDefault="00000000">
      <w:pPr>
        <w:pStyle w:val="BodyText"/>
        <w:spacing w:after="540"/>
      </w:pPr>
      <w:r>
        <w:t>DHAHANA PUTRA</w:t>
      </w:r>
    </w:p>
    <w:p w14:paraId="2C6554FD" w14:textId="77777777" w:rsidR="009243DE" w:rsidRDefault="00000000">
      <w:pPr>
        <w:pStyle w:val="BodyText"/>
        <w:spacing w:after="8140"/>
      </w:pPr>
      <w:r>
        <w:rPr>
          <w:noProof/>
        </w:rPr>
        <w:drawing>
          <wp:anchor distT="0" distB="0" distL="0" distR="0" simplePos="0" relativeHeight="125829387" behindDoc="0" locked="0" layoutInCell="1" allowOverlap="1" wp14:anchorId="17152FB0" wp14:editId="22D32FEE">
            <wp:simplePos x="0" y="0"/>
            <wp:positionH relativeFrom="page">
              <wp:posOffset>713105</wp:posOffset>
            </wp:positionH>
            <wp:positionV relativeFrom="paragraph">
              <wp:posOffset>5334000</wp:posOffset>
            </wp:positionV>
            <wp:extent cx="323215" cy="274320"/>
            <wp:effectExtent l="0" t="0" r="0" b="0"/>
            <wp:wrapSquare wrapText="bothSides"/>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3"/>
                    <a:stretch/>
                  </pic:blipFill>
                  <pic:spPr>
                    <a:xfrm>
                      <a:off x="0" y="0"/>
                      <a:ext cx="323215" cy="274320"/>
                    </a:xfrm>
                    <a:prstGeom prst="rect">
                      <a:avLst/>
                    </a:prstGeom>
                  </pic:spPr>
                </pic:pic>
              </a:graphicData>
            </a:graphic>
          </wp:anchor>
        </w:drawing>
      </w:r>
      <w:r>
        <w:t xml:space="preserve">STATE GAZETTE OF THE REPUBLIC OF INDONESIA YEAR 2026 NUMBER </w:t>
      </w:r>
      <w:r>
        <w:rPr>
          <w:vertAlign w:val="subscript"/>
        </w:rPr>
        <w:t>556</w:t>
      </w:r>
    </w:p>
    <w:p w14:paraId="467A37B7" w14:textId="77777777" w:rsidR="009243DE" w:rsidRDefault="00000000">
      <w:pPr>
        <w:pStyle w:val="Bodytext20"/>
        <w:spacing w:line="240" w:lineRule="auto"/>
        <w:rPr>
          <w:sz w:val="10"/>
          <w:szCs w:val="10"/>
        </w:rPr>
      </w:pPr>
      <w:r>
        <w:rPr>
          <w:b/>
          <w:bCs/>
          <w:color w:val="44A1C4"/>
          <w:sz w:val="10"/>
          <w:szCs w:val="10"/>
        </w:rPr>
        <w:t>Ba Lai</w:t>
      </w:r>
    </w:p>
    <w:p w14:paraId="59B83E19" w14:textId="77777777" w:rsidR="009243DE" w:rsidRDefault="00000000">
      <w:pPr>
        <w:pStyle w:val="Bodytext20"/>
        <w:spacing w:line="218" w:lineRule="auto"/>
      </w:pPr>
      <w:r>
        <w:rPr>
          <w:color w:val="44A1C4"/>
        </w:rPr>
        <w:t xml:space="preserve">Certification </w:t>
      </w:r>
      <w:r>
        <w:t>This document has been electronically signed using an electronic certificate issued by the Electronic Certification Center (</w:t>
      </w:r>
      <w:proofErr w:type="spellStart"/>
      <w:r>
        <w:t>BSrE</w:t>
      </w:r>
      <w:proofErr w:type="spellEnd"/>
      <w:r>
        <w:t xml:space="preserve">), the National Cyber and Crypto </w:t>
      </w:r>
      <w:proofErr w:type="gramStart"/>
      <w:r>
        <w:t xml:space="preserve">Agency </w:t>
      </w:r>
      <w:r>
        <w:rPr>
          <w:color w:val="44A1C4"/>
        </w:rPr>
        <w:t>.</w:t>
      </w:r>
      <w:proofErr w:type="gramEnd"/>
      <w:r>
        <w:rPr>
          <w:color w:val="44A1C4"/>
        </w:rPr>
        <w:t xml:space="preserve"> </w:t>
      </w:r>
      <w:r>
        <w:t xml:space="preserve">The authenticity of the document can be checked via the link </w:t>
      </w:r>
      <w:hyperlink r:id="rId14" w:history="1">
        <w:r>
          <w:t>https://bsre.bssn.go.id/verifikasi</w:t>
        </w:r>
      </w:hyperlink>
    </w:p>
    <w:sectPr w:rsidR="009243DE">
      <w:type w:val="continuous"/>
      <w:pgSz w:w="12240" w:h="18720"/>
      <w:pgMar w:top="1440" w:right="1503" w:bottom="470" w:left="156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43DD" w14:textId="77777777" w:rsidR="00F15079" w:rsidRDefault="00F15079">
      <w:r>
        <w:separator/>
      </w:r>
    </w:p>
  </w:endnote>
  <w:endnote w:type="continuationSeparator" w:id="0">
    <w:p w14:paraId="49A791A5" w14:textId="77777777" w:rsidR="00F15079" w:rsidRDefault="00F1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DF2F4" w14:textId="77777777" w:rsidR="00F15079" w:rsidRDefault="00F15079"/>
  </w:footnote>
  <w:footnote w:type="continuationSeparator" w:id="0">
    <w:p w14:paraId="40DB56A2" w14:textId="77777777" w:rsidR="00F15079" w:rsidRDefault="00F150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CEC7" w14:textId="77777777" w:rsidR="009243DE" w:rsidRDefault="00000000">
    <w:pPr>
      <w:spacing w:line="1" w:lineRule="exact"/>
    </w:pPr>
    <w:r>
      <w:rPr>
        <w:noProof/>
      </w:rPr>
      <mc:AlternateContent>
        <mc:Choice Requires="wps">
          <w:drawing>
            <wp:anchor distT="0" distB="0" distL="0" distR="0" simplePos="0" relativeHeight="62914691" behindDoc="1" locked="0" layoutInCell="1" allowOverlap="1" wp14:anchorId="4E78B1A7" wp14:editId="074436F4">
              <wp:simplePos x="0" y="0"/>
              <wp:positionH relativeFrom="page">
                <wp:posOffset>3679190</wp:posOffset>
              </wp:positionH>
              <wp:positionV relativeFrom="page">
                <wp:posOffset>389255</wp:posOffset>
              </wp:positionV>
              <wp:extent cx="38989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389890" cy="109855"/>
                      </a:xfrm>
                      <a:prstGeom prst="rect">
                        <a:avLst/>
                      </a:prstGeom>
                      <a:noFill/>
                    </wps:spPr>
                    <wps:txbx>
                      <w:txbxContent>
                        <w:p w14:paraId="15AE2C95" w14:textId="77777777" w:rsidR="009243DE" w:rsidRDefault="00000000">
                          <w:pPr>
                            <w:pStyle w:val="Headerorfooter20"/>
                            <w:rPr>
                              <w:sz w:val="24"/>
                              <w:szCs w:val="24"/>
                            </w:rPr>
                          </w:pPr>
                          <w:r>
                            <w:rPr>
                              <w:rFonts w:ascii="Bookman Old Style" w:eastAsia="Bookman Old Style" w:hAnsi="Bookman Old Style" w:cs="Bookman Old Style"/>
                              <w:sz w:val="24"/>
                              <w:szCs w:val="24"/>
                            </w:rPr>
                            <w:t xml:space="preserve">- </w:t>
                          </w:r>
                          <w:r>
                            <w:fldChar w:fldCharType="begin"/>
                          </w:r>
                          <w:r>
                            <w:instrText xml:space="preserve"> PAGE \* MERGEFORMAT </w:instrText>
                          </w:r>
                          <w:r>
                            <w:fldChar w:fldCharType="separate"/>
                          </w:r>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fldChar w:fldCharType="end"/>
                          </w:r>
                          <w:r>
                            <w:rPr>
                              <w:rFonts w:ascii="Bookman Old Style" w:eastAsia="Bookman Old Style" w:hAnsi="Bookman Old Style" w:cs="Bookman Old Style"/>
                              <w:sz w:val="24"/>
                              <w:szCs w:val="24"/>
                            </w:rPr>
                            <w:t xml:space="preserve"> -</w:t>
                          </w:r>
                        </w:p>
                      </w:txbxContent>
                    </wps:txbx>
                    <wps:bodyPr wrap="none" lIns="0" tIns="0" rIns="0" bIns="0">
                      <a:spAutoFit/>
                    </wps:bodyPr>
                  </wps:wsp>
                </a:graphicData>
              </a:graphic>
            </wp:anchor>
          </w:drawing>
        </mc:Choice>
        <mc:Fallback>
          <w:pict>
            <v:shapetype w14:anchorId="4E78B1A7" id="_x0000_t202" coordsize="21600,21600" o:spt="202" path="m,l,21600r21600,l21600,xe">
              <v:stroke joinstyle="miter"/>
              <v:path gradientshapeok="t" o:connecttype="rect"/>
            </v:shapetype>
            <v:shape id="Shape 3" o:spid="_x0000_s1029" type="#_x0000_t202" style="position:absolute;margin-left:289.7pt;margin-top:30.65pt;width:30.7pt;height:8.6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" filled="f" stroked="f">
              <v:textbox style="mso-fit-shape-to-text:t" inset="0,0,0,0">
                <w:txbxContent>
                  <w:p w14:paraId="15AE2C95" w14:textId="77777777" w:rsidR="009243DE" w:rsidRDefault="00000000">
                    <w:pPr>
                      <w:pStyle w:val="Headerorfooter20"/>
                      <w:rPr>
                        <w:sz w:val="24"/>
                        <w:szCs w:val="24"/>
                      </w:rPr>
                    </w:pPr>
                    <w:r>
                      <w:rPr>
                        <w:rFonts w:ascii="Bookman Old Style" w:eastAsia="Bookman Old Style" w:hAnsi="Bookman Old Style" w:cs="Bookman Old Style"/>
                        <w:sz w:val="24"/>
                        <w:szCs w:val="24"/>
                      </w:rPr>
                      <w:t xml:space="preserve">- </w:t>
                    </w:r>
                    <w:r>
                      <w:fldChar w:fldCharType="begin"/>
                    </w:r>
                    <w:r>
                      <w:instrText xml:space="preserve"> PAGE \* MERGEFORMAT </w:instrText>
                    </w:r>
                    <w:r>
                      <w:fldChar w:fldCharType="separate"/>
                    </w:r>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fldChar w:fldCharType="end"/>
                    </w:r>
                    <w:r>
                      <w:rPr>
                        <w:rFonts w:ascii="Bookman Old Style" w:eastAsia="Bookman Old Style" w:hAnsi="Bookman Old Style" w:cs="Bookman Old Style"/>
                        <w:sz w:val="24"/>
                        <w:szCs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F03C" w14:textId="77777777" w:rsidR="009243DE" w:rsidRDefault="009243D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2CF"/>
    <w:multiLevelType w:val="multilevel"/>
    <w:tmpl w:val="E7E004E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B0503"/>
    <w:multiLevelType w:val="multilevel"/>
    <w:tmpl w:val="D64CB3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4315E0"/>
    <w:multiLevelType w:val="multilevel"/>
    <w:tmpl w:val="ABF8E7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B07BB3"/>
    <w:multiLevelType w:val="multilevel"/>
    <w:tmpl w:val="861EB0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143F4"/>
    <w:multiLevelType w:val="multilevel"/>
    <w:tmpl w:val="5E9AC0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FF1916"/>
    <w:multiLevelType w:val="multilevel"/>
    <w:tmpl w:val="1522FD7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C77FEA"/>
    <w:multiLevelType w:val="multilevel"/>
    <w:tmpl w:val="EDD6EF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AA1C9A"/>
    <w:multiLevelType w:val="multilevel"/>
    <w:tmpl w:val="DBC486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B4392"/>
    <w:multiLevelType w:val="multilevel"/>
    <w:tmpl w:val="1A4050C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A76DF7"/>
    <w:multiLevelType w:val="multilevel"/>
    <w:tmpl w:val="C2585F5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D3C09"/>
    <w:multiLevelType w:val="multilevel"/>
    <w:tmpl w:val="CCE294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FE780C"/>
    <w:multiLevelType w:val="multilevel"/>
    <w:tmpl w:val="78E671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CE2338"/>
    <w:multiLevelType w:val="multilevel"/>
    <w:tmpl w:val="A1E07EA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72670"/>
    <w:multiLevelType w:val="multilevel"/>
    <w:tmpl w:val="898A19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213056"/>
    <w:multiLevelType w:val="multilevel"/>
    <w:tmpl w:val="2B6C56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DC2CAB"/>
    <w:multiLevelType w:val="multilevel"/>
    <w:tmpl w:val="9D8EC24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890024"/>
    <w:multiLevelType w:val="multilevel"/>
    <w:tmpl w:val="017405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6F11BF"/>
    <w:multiLevelType w:val="multilevel"/>
    <w:tmpl w:val="DA268E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9A53DF"/>
    <w:multiLevelType w:val="multilevel"/>
    <w:tmpl w:val="A7920B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752B33"/>
    <w:multiLevelType w:val="multilevel"/>
    <w:tmpl w:val="F3B28F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D276B4"/>
    <w:multiLevelType w:val="multilevel"/>
    <w:tmpl w:val="4C105CD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0A5D7F"/>
    <w:multiLevelType w:val="multilevel"/>
    <w:tmpl w:val="1D580FC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F27407"/>
    <w:multiLevelType w:val="multilevel"/>
    <w:tmpl w:val="DF7C292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7802CF"/>
    <w:multiLevelType w:val="multilevel"/>
    <w:tmpl w:val="D07A66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E3D73"/>
    <w:multiLevelType w:val="multilevel"/>
    <w:tmpl w:val="25CC63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3B5C4F"/>
    <w:multiLevelType w:val="multilevel"/>
    <w:tmpl w:val="127675E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675666"/>
    <w:multiLevelType w:val="multilevel"/>
    <w:tmpl w:val="81423D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425060"/>
    <w:multiLevelType w:val="multilevel"/>
    <w:tmpl w:val="6A8044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0449FD"/>
    <w:multiLevelType w:val="multilevel"/>
    <w:tmpl w:val="2BA0DD6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84450"/>
    <w:multiLevelType w:val="multilevel"/>
    <w:tmpl w:val="E0CA3C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CE35A3"/>
    <w:multiLevelType w:val="multilevel"/>
    <w:tmpl w:val="E3967A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0A4418"/>
    <w:multiLevelType w:val="multilevel"/>
    <w:tmpl w:val="1ED053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27126"/>
    <w:multiLevelType w:val="multilevel"/>
    <w:tmpl w:val="0A20CB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4E2B9A"/>
    <w:multiLevelType w:val="multilevel"/>
    <w:tmpl w:val="BF20E8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BB6AC9"/>
    <w:multiLevelType w:val="multilevel"/>
    <w:tmpl w:val="D370035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DD79C1"/>
    <w:multiLevelType w:val="multilevel"/>
    <w:tmpl w:val="5178CC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5871953">
    <w:abstractNumId w:val="28"/>
  </w:num>
  <w:num w:numId="2" w16cid:durableId="1799452756">
    <w:abstractNumId w:val="31"/>
  </w:num>
  <w:num w:numId="3" w16cid:durableId="609118844">
    <w:abstractNumId w:val="23"/>
  </w:num>
  <w:num w:numId="4" w16cid:durableId="1730224796">
    <w:abstractNumId w:val="24"/>
  </w:num>
  <w:num w:numId="5" w16cid:durableId="1906717311">
    <w:abstractNumId w:val="5"/>
  </w:num>
  <w:num w:numId="6" w16cid:durableId="397753912">
    <w:abstractNumId w:val="16"/>
  </w:num>
  <w:num w:numId="7" w16cid:durableId="2128622951">
    <w:abstractNumId w:val="21"/>
  </w:num>
  <w:num w:numId="8" w16cid:durableId="679041414">
    <w:abstractNumId w:val="13"/>
  </w:num>
  <w:num w:numId="9" w16cid:durableId="1149786265">
    <w:abstractNumId w:val="1"/>
  </w:num>
  <w:num w:numId="10" w16cid:durableId="796802199">
    <w:abstractNumId w:val="35"/>
  </w:num>
  <w:num w:numId="11" w16cid:durableId="1836340935">
    <w:abstractNumId w:val="2"/>
  </w:num>
  <w:num w:numId="12" w16cid:durableId="1068108936">
    <w:abstractNumId w:val="10"/>
  </w:num>
  <w:num w:numId="13" w16cid:durableId="1547376107">
    <w:abstractNumId w:val="8"/>
  </w:num>
  <w:num w:numId="14" w16cid:durableId="2037387071">
    <w:abstractNumId w:val="4"/>
  </w:num>
  <w:num w:numId="15" w16cid:durableId="866138548">
    <w:abstractNumId w:val="3"/>
  </w:num>
  <w:num w:numId="16" w16cid:durableId="125510005">
    <w:abstractNumId w:val="32"/>
  </w:num>
  <w:num w:numId="17" w16cid:durableId="384841219">
    <w:abstractNumId w:val="15"/>
  </w:num>
  <w:num w:numId="18" w16cid:durableId="157305914">
    <w:abstractNumId w:val="22"/>
  </w:num>
  <w:num w:numId="19" w16cid:durableId="1524127055">
    <w:abstractNumId w:val="17"/>
  </w:num>
  <w:num w:numId="20" w16cid:durableId="620956697">
    <w:abstractNumId w:val="33"/>
  </w:num>
  <w:num w:numId="21" w16cid:durableId="1478452519">
    <w:abstractNumId w:val="7"/>
  </w:num>
  <w:num w:numId="22" w16cid:durableId="1627077110">
    <w:abstractNumId w:val="12"/>
  </w:num>
  <w:num w:numId="23" w16cid:durableId="274531506">
    <w:abstractNumId w:val="14"/>
  </w:num>
  <w:num w:numId="24" w16cid:durableId="981692978">
    <w:abstractNumId w:val="19"/>
  </w:num>
  <w:num w:numId="25" w16cid:durableId="183908940">
    <w:abstractNumId w:val="29"/>
  </w:num>
  <w:num w:numId="26" w16cid:durableId="888612412">
    <w:abstractNumId w:val="6"/>
  </w:num>
  <w:num w:numId="27" w16cid:durableId="206111339">
    <w:abstractNumId w:val="20"/>
  </w:num>
  <w:num w:numId="28" w16cid:durableId="419760380">
    <w:abstractNumId w:val="18"/>
  </w:num>
  <w:num w:numId="29" w16cid:durableId="1613124261">
    <w:abstractNumId w:val="9"/>
  </w:num>
  <w:num w:numId="30" w16cid:durableId="2088576386">
    <w:abstractNumId w:val="30"/>
  </w:num>
  <w:num w:numId="31" w16cid:durableId="206845734">
    <w:abstractNumId w:val="34"/>
  </w:num>
  <w:num w:numId="32" w16cid:durableId="1183544556">
    <w:abstractNumId w:val="11"/>
  </w:num>
  <w:num w:numId="33" w16cid:durableId="335305704">
    <w:abstractNumId w:val="0"/>
  </w:num>
  <w:num w:numId="34" w16cid:durableId="147938788">
    <w:abstractNumId w:val="26"/>
  </w:num>
  <w:num w:numId="35" w16cid:durableId="478308087">
    <w:abstractNumId w:val="27"/>
  </w:num>
  <w:num w:numId="36" w16cid:durableId="8315257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DE"/>
    <w:rsid w:val="0053653D"/>
    <w:rsid w:val="009243DE"/>
    <w:rsid w:val="00E63874"/>
    <w:rsid w:val="00F1507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CEF5"/>
  <w15:docId w15:val="{918C07CC-42A5-4776-A0AA-7A59B780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Bookman Old Style" w:eastAsia="Bookman Old Style" w:hAnsi="Bookman Old Style" w:cs="Bookman Old Style"/>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A3AAAB"/>
      <w:sz w:val="11"/>
      <w:szCs w:val="11"/>
      <w:u w:val="none"/>
      <w:shd w:val="clear" w:color="auto" w:fill="auto"/>
    </w:rPr>
  </w:style>
  <w:style w:type="paragraph" w:styleId="BodyText">
    <w:name w:val="Body Text"/>
    <w:basedOn w:val="Normal"/>
    <w:link w:val="BodyTextChar"/>
    <w:qFormat/>
    <w:rPr>
      <w:rFonts w:ascii="Bookman Old Style" w:eastAsia="Bookman Old Style" w:hAnsi="Bookman Old Style" w:cs="Bookman Old Styl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28" w:lineRule="auto"/>
    </w:pPr>
    <w:rPr>
      <w:rFonts w:ascii="Times New Roman" w:eastAsia="Times New Roman" w:hAnsi="Times New Roman" w:cs="Times New Roman"/>
      <w:color w:val="A3AAAB"/>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bsre.bssn.go.id/verifik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4032</Words>
  <Characters>22989</Characters>
  <Application>Microsoft Office Word</Application>
  <DocSecurity>0</DocSecurity>
  <Lines>191</Lines>
  <Paragraphs>53</Paragraphs>
  <ScaleCrop>false</ScaleCrop>
  <Company/>
  <LinksUpToDate>false</LinksUpToDate>
  <CharactersWithSpaces>26968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dc:creator>
  <cp:keywords/>
  <cp:lastModifiedBy>suamaytinhbachkhoa.vn</cp:lastModifiedBy>
  <cp:revision>2</cp:revision>
  <dcterms:created xsi:type="dcterms:W3CDTF">2026-08-31T09:38:00Z</dcterms:created>
  <dcterms:modified xsi:type="dcterms:W3CDTF">2026-08-31T09:38:00Z</dcterms:modified>
</cp:coreProperties>
</file>